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FF3F50">
      <w:pPr>
        <w:spacing w:line="360"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10312400</wp:posOffset>
            </wp:positionH>
            <wp:positionV relativeFrom="topMargin">
              <wp:posOffset>11544300</wp:posOffset>
            </wp:positionV>
            <wp:extent cx="495300" cy="266700"/>
            <wp:effectExtent l="0" t="0" r="0" b="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4"/>
                    <a:stretch>
                      <a:fillRect/>
                    </a:stretch>
                  </pic:blipFill>
                  <pic:spPr>
                    <a:xfrm>
                      <a:off x="0" y="0"/>
                      <a:ext cx="495300" cy="266700"/>
                    </a:xfrm>
                    <a:prstGeom prst="rect">
                      <a:avLst/>
                    </a:prstGeom>
                  </pic:spPr>
                </pic:pic>
              </a:graphicData>
            </a:graphic>
          </wp:anchor>
        </w:drawing>
      </w:r>
      <w:r>
        <w:rPr>
          <w:rFonts w:ascii="宋体" w:hAnsi="宋体" w:eastAsia="宋体" w:cs="宋体"/>
          <w:b/>
          <w:color w:val="auto"/>
          <w:sz w:val="32"/>
        </w:rPr>
        <w:t>北京市2025年普通高中学业水平等级性考试</w:t>
      </w:r>
    </w:p>
    <w:p w14:paraId="5D9DDD1C">
      <w:pPr>
        <w:spacing w:line="360" w:lineRule="auto"/>
        <w:jc w:val="center"/>
      </w:pPr>
      <w:r>
        <w:rPr>
          <w:rFonts w:ascii="宋体" w:hAnsi="宋体" w:eastAsia="宋体" w:cs="宋体"/>
          <w:b/>
          <w:color w:val="auto"/>
          <w:sz w:val="32"/>
        </w:rPr>
        <w:t>历</w:t>
      </w:r>
      <w:r>
        <w:rPr>
          <w:rFonts w:hint="eastAsia" w:ascii="宋体" w:hAnsi="宋体" w:cs="宋体"/>
          <w:b/>
          <w:color w:val="auto"/>
          <w:sz w:val="32"/>
          <w:lang w:val="en-US" w:eastAsia="zh-CN"/>
        </w:rPr>
        <w:t xml:space="preserve"> </w:t>
      </w:r>
      <w:r>
        <w:rPr>
          <w:rFonts w:ascii="宋体" w:hAnsi="宋体" w:eastAsia="宋体" w:cs="宋体"/>
          <w:b/>
          <w:color w:val="auto"/>
          <w:sz w:val="32"/>
        </w:rPr>
        <w:t>史</w:t>
      </w:r>
    </w:p>
    <w:p w14:paraId="56870D87">
      <w:pPr>
        <w:spacing w:line="360" w:lineRule="auto"/>
        <w:jc w:val="left"/>
      </w:pPr>
      <w:r>
        <w:rPr>
          <w:rFonts w:ascii="宋体" w:hAnsi="宋体" w:eastAsia="宋体" w:cs="宋体"/>
          <w:b/>
          <w:color w:val="auto"/>
          <w:sz w:val="24"/>
        </w:rPr>
        <w:t>本试卷共8页，100分。考试时长90分钟。考生务必将答案答在答题卡上，在试卷上作答无效。考试结束后，将本试卷和答题卡一并交回。</w:t>
      </w:r>
    </w:p>
    <w:p w14:paraId="14B099CC">
      <w:pPr>
        <w:spacing w:line="360" w:lineRule="auto"/>
        <w:jc w:val="center"/>
      </w:pPr>
      <w:r>
        <w:rPr>
          <w:rFonts w:ascii="宋体" w:hAnsi="宋体" w:eastAsia="宋体" w:cs="宋体"/>
          <w:b/>
          <w:color w:val="auto"/>
          <w:sz w:val="24"/>
        </w:rPr>
        <w:t>第一部分</w:t>
      </w:r>
    </w:p>
    <w:p w14:paraId="5ED726E8">
      <w:pPr>
        <w:spacing w:line="360" w:lineRule="auto"/>
        <w:jc w:val="left"/>
      </w:pPr>
      <w:r>
        <w:rPr>
          <w:rFonts w:ascii="宋体" w:hAnsi="宋体" w:eastAsia="宋体" w:cs="宋体"/>
          <w:b/>
          <w:color w:val="auto"/>
          <w:sz w:val="24"/>
        </w:rPr>
        <w:t>本部分共15题，每题3分，共45分。在每题列出的四个选项中，选出最符合题目要求的一项。</w:t>
      </w:r>
    </w:p>
    <w:p w14:paraId="1ABE81E9">
      <w:pPr>
        <w:spacing w:line="360" w:lineRule="auto"/>
        <w:jc w:val="left"/>
      </w:pPr>
      <w:r>
        <w:rPr>
          <w:color w:val="auto"/>
        </w:rPr>
        <w:t xml:space="preserve">1. </w:t>
      </w:r>
      <w:r>
        <w:rPr>
          <w:rFonts w:ascii="宋体" w:hAnsi="宋体" w:eastAsia="宋体" w:cs="宋体"/>
          <w:color w:val="auto"/>
        </w:rPr>
        <w:t>《史记》记载，“秦每破诸侯，写放（仿）其宫室，作之咸阳北阪上”。考古工作者在秦咸阳城北部发现两处建筑基址，结合在此出土的楚国和燕国形制的瓦当，推测此处曾有仿照两国形制建造的宫殿。这体现（   ）</w:t>
      </w:r>
    </w:p>
    <w:p w14:paraId="1466611A">
      <w:pPr>
        <w:spacing w:line="360" w:lineRule="auto"/>
        <w:jc w:val="left"/>
      </w:pPr>
      <w:r>
        <w:rPr>
          <w:rFonts w:ascii="宋体" w:hAnsi="宋体" w:eastAsia="宋体" w:cs="宋体"/>
          <w:color w:val="auto"/>
        </w:rPr>
        <w:t>①秦国统一进程促进了文化交流  ②丝绸之路的开辟便利了交通</w:t>
      </w:r>
    </w:p>
    <w:p w14:paraId="6426F8C3">
      <w:pPr>
        <w:spacing w:line="360" w:lineRule="auto"/>
        <w:jc w:val="left"/>
      </w:pPr>
      <w:r>
        <w:rPr>
          <w:rFonts w:ascii="宋体" w:hAnsi="宋体" w:eastAsia="宋体" w:cs="宋体"/>
          <w:color w:val="auto"/>
        </w:rPr>
        <w:t>③考古发现可与文献记载相印证  ④当时各地建筑风格实现统一</w:t>
      </w:r>
    </w:p>
    <w:p w14:paraId="0787D755">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①③</w:t>
      </w:r>
      <w:r>
        <w:tab/>
      </w:r>
      <w:r>
        <w:t xml:space="preserve">B. </w:t>
      </w:r>
      <w:r>
        <w:rPr>
          <w:rFonts w:ascii="宋体" w:hAnsi="宋体" w:eastAsia="宋体" w:cs="宋体"/>
          <w:color w:val="auto"/>
        </w:rPr>
        <w:t>②④</w:t>
      </w:r>
      <w:r>
        <w:tab/>
      </w:r>
      <w:r>
        <w:t xml:space="preserve">C. </w:t>
      </w:r>
      <w:r>
        <w:rPr>
          <w:rFonts w:ascii="宋体" w:hAnsi="宋体" w:eastAsia="宋体" w:cs="宋体"/>
          <w:color w:val="auto"/>
        </w:rPr>
        <w:t>①④</w:t>
      </w:r>
      <w:r>
        <w:tab/>
      </w:r>
      <w:r>
        <w:t xml:space="preserve">D. </w:t>
      </w:r>
      <w:r>
        <w:rPr>
          <w:rFonts w:ascii="宋体" w:hAnsi="宋体" w:eastAsia="宋体" w:cs="宋体"/>
          <w:color w:val="auto"/>
        </w:rPr>
        <w:t>②③</w:t>
      </w:r>
    </w:p>
    <w:p w14:paraId="22EA36B5">
      <w:pPr>
        <w:spacing w:line="360" w:lineRule="auto"/>
        <w:textAlignment w:val="center"/>
        <w:rPr>
          <w:color w:val="000000"/>
        </w:rPr>
      </w:pPr>
      <w:r>
        <w:rPr>
          <w:color w:val="2E75B6"/>
        </w:rPr>
        <w:t>【答案】</w:t>
      </w:r>
      <w:r>
        <w:rPr>
          <w:color w:val="000000"/>
        </w:rPr>
        <w:t>A</w:t>
      </w:r>
    </w:p>
    <w:p w14:paraId="5F0130D6">
      <w:pPr>
        <w:spacing w:line="360" w:lineRule="auto"/>
        <w:textAlignment w:val="center"/>
        <w:rPr>
          <w:color w:val="000000"/>
        </w:rPr>
      </w:pPr>
      <w:r>
        <w:rPr>
          <w:color w:val="2E75B6"/>
        </w:rPr>
        <w:t>【解析】</w:t>
      </w:r>
    </w:p>
    <w:p w14:paraId="766F65D1">
      <w:pPr>
        <w:spacing w:line="360" w:lineRule="auto"/>
        <w:jc w:val="left"/>
        <w:textAlignment w:val="center"/>
        <w:rPr>
          <w:color w:val="000000"/>
        </w:rPr>
      </w:pPr>
      <w:r>
        <w:rPr>
          <w:color w:val="000000"/>
        </w:rPr>
        <w:t>【详解】本题是组合选择题，时空是战国时期（中国）。根据材料结合所学可知，秦国在军事征服过程中仿建六国宫室，将各地建筑风格引入咸阳，这是不同地域文化交融的体现。统一进程打破了地域隔阂，推动了文化交流。①正确；《史记》记载秦国仿建诸侯宫室，考古出土的楚、燕形制瓦当直接佐证了这一史实，体现了文献与考古的相互印证。③正确，故①③符合题意，A项正确；丝绸之路开通于西汉武帝时期，而秦国仿建诸侯宫室是战国末期至秦统一前的行为，时间不符。且干未涉及丝绸之路，②错误，排除BD项；材料仅表明秦国主动吸收六国建筑风格，并未说明各地建筑风格</w:t>
      </w:r>
      <w:r>
        <w:rPr>
          <w:rFonts w:ascii="宋体" w:hAnsi="宋体" w:eastAsia="宋体" w:cs="宋体"/>
          <w:color w:val="000000"/>
        </w:rPr>
        <w:t>“</w:t>
      </w:r>
      <w:r>
        <w:rPr>
          <w:color w:val="000000"/>
        </w:rPr>
        <w:t>实现统一</w:t>
      </w:r>
      <w:r>
        <w:rPr>
          <w:rFonts w:ascii="宋体" w:hAnsi="宋体" w:eastAsia="宋体" w:cs="宋体"/>
          <w:color w:val="000000"/>
        </w:rPr>
        <w:t>”</w:t>
      </w:r>
      <w:r>
        <w:rPr>
          <w:color w:val="000000"/>
        </w:rPr>
        <w:t>。④错误，排除C项。故选A项。</w:t>
      </w:r>
    </w:p>
    <w:p w14:paraId="17FAA872">
      <w:pPr>
        <w:spacing w:line="360" w:lineRule="auto"/>
        <w:jc w:val="left"/>
        <w:textAlignment w:val="center"/>
        <w:rPr>
          <w:color w:val="000000"/>
        </w:rPr>
      </w:pPr>
      <w:r>
        <w:rPr>
          <w:color w:val="000000"/>
        </w:rPr>
        <w:t xml:space="preserve">2. </w:t>
      </w:r>
      <w:r>
        <w:rPr>
          <w:rFonts w:ascii="宋体" w:hAnsi="宋体" w:eastAsia="宋体" w:cs="宋体"/>
          <w:color w:val="000000"/>
        </w:rPr>
        <w:t>汉武帝在位中后期，多次巡行祭祀五岳。此后，五岳祭祀的国家制度逐渐完善。读图可知，汉武帝（   ）</w:t>
      </w:r>
    </w:p>
    <w:p w14:paraId="2D2AB873">
      <w:pPr>
        <w:spacing w:line="360" w:lineRule="auto"/>
        <w:jc w:val="left"/>
        <w:textAlignment w:val="center"/>
        <w:rPr>
          <w:color w:val="000000"/>
        </w:rPr>
      </w:pPr>
      <w:r>
        <w:rPr>
          <w:color w:val="000000"/>
        </w:rPr>
        <w:drawing>
          <wp:inline distT="0" distB="0" distL="114300" distR="114300">
            <wp:extent cx="4924425" cy="22193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5"/>
                    <a:stretch>
                      <a:fillRect/>
                    </a:stretch>
                  </pic:blipFill>
                  <pic:spPr>
                    <a:xfrm>
                      <a:off x="0" y="0"/>
                      <a:ext cx="4924425" cy="2219325"/>
                    </a:xfrm>
                    <a:prstGeom prst="rect">
                      <a:avLst/>
                    </a:prstGeom>
                  </pic:spPr>
                </pic:pic>
              </a:graphicData>
            </a:graphic>
          </wp:inline>
        </w:drawing>
      </w:r>
    </w:p>
    <w:p w14:paraId="77E86FE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依据黄老思想治国</w:t>
      </w:r>
      <w:r>
        <w:rPr>
          <w:color w:val="000000"/>
        </w:rPr>
        <w:tab/>
      </w:r>
      <w:r>
        <w:rPr>
          <w:color w:val="000000"/>
        </w:rPr>
        <w:t xml:space="preserve">B. </w:t>
      </w:r>
      <w:r>
        <w:rPr>
          <w:rFonts w:ascii="宋体" w:hAnsi="宋体" w:eastAsia="宋体" w:cs="宋体"/>
          <w:color w:val="000000"/>
        </w:rPr>
        <w:t>北击匈奴扩大了疆域</w:t>
      </w:r>
    </w:p>
    <w:p w14:paraId="1AF4589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通过祭祀强化皇权</w:t>
      </w:r>
      <w:r>
        <w:rPr>
          <w:color w:val="000000"/>
        </w:rPr>
        <w:tab/>
      </w:r>
      <w:r>
        <w:rPr>
          <w:color w:val="000000"/>
        </w:rPr>
        <w:t xml:space="preserve">D. </w:t>
      </w:r>
      <w:r>
        <w:rPr>
          <w:rFonts w:ascii="宋体" w:hAnsi="宋体" w:eastAsia="宋体" w:cs="宋体"/>
          <w:color w:val="000000"/>
        </w:rPr>
        <w:t>取消了郡国并行制度</w:t>
      </w:r>
    </w:p>
    <w:p w14:paraId="675C95A4">
      <w:pPr>
        <w:spacing w:line="360" w:lineRule="auto"/>
        <w:textAlignment w:val="center"/>
        <w:rPr>
          <w:color w:val="000000"/>
        </w:rPr>
      </w:pPr>
      <w:r>
        <w:rPr>
          <w:color w:val="2E75B6"/>
        </w:rPr>
        <w:t>【答案】</w:t>
      </w:r>
      <w:r>
        <w:rPr>
          <w:color w:val="000000"/>
        </w:rPr>
        <w:t>C</w:t>
      </w:r>
    </w:p>
    <w:p w14:paraId="7931B36E">
      <w:pPr>
        <w:spacing w:line="360" w:lineRule="auto"/>
        <w:textAlignment w:val="center"/>
        <w:rPr>
          <w:color w:val="000000"/>
        </w:rPr>
      </w:pPr>
      <w:r>
        <w:rPr>
          <w:color w:val="2E75B6"/>
        </w:rPr>
        <w:t>【解析】</w:t>
      </w:r>
    </w:p>
    <w:p w14:paraId="53F3D906">
      <w:pPr>
        <w:spacing w:line="360" w:lineRule="auto"/>
        <w:jc w:val="left"/>
        <w:textAlignment w:val="center"/>
        <w:rPr>
          <w:color w:val="000000"/>
        </w:rPr>
      </w:pPr>
      <w:r>
        <w:rPr>
          <w:color w:val="000000"/>
        </w:rPr>
        <w:t>【详解】据本题题干的设问词，可知这是推断题。据本题时间信息可知准确时空是：西汉（中国）。从图中看，汉武帝即位前存在较多诸侯王国，在位中期诸侯王国数量减少。汉武帝多次巡行祭祀五岳，完善五岳祭祀国家制度，结合汉代政治背景（削弱诸侯、加强中央集权 ），通过国家祭祀五岳，强化皇权对地方的象征控制，彰显中央权威，C项正确；黄老思想主张</w:t>
      </w:r>
      <w:r>
        <w:rPr>
          <w:rFonts w:ascii="宋体" w:hAnsi="宋体" w:eastAsia="宋体" w:cs="宋体"/>
          <w:color w:val="000000"/>
        </w:rPr>
        <w:t>“</w:t>
      </w:r>
      <w:r>
        <w:rPr>
          <w:color w:val="000000"/>
        </w:rPr>
        <w:t>无为而治</w:t>
      </w:r>
      <w:r>
        <w:rPr>
          <w:rFonts w:ascii="宋体" w:hAnsi="宋体" w:eastAsia="宋体" w:cs="宋体"/>
          <w:color w:val="000000"/>
        </w:rPr>
        <w:t>”</w:t>
      </w:r>
      <w:r>
        <w:rPr>
          <w:color w:val="000000"/>
        </w:rPr>
        <w:t>，汉武帝时期推行</w:t>
      </w:r>
      <w:r>
        <w:rPr>
          <w:rFonts w:ascii="宋体" w:hAnsi="宋体" w:eastAsia="宋体" w:cs="宋体"/>
          <w:color w:val="000000"/>
        </w:rPr>
        <w:t>“</w:t>
      </w:r>
      <w:r>
        <w:rPr>
          <w:color w:val="000000"/>
        </w:rPr>
        <w:t>罢黜百家，独尊儒术</w:t>
      </w:r>
      <w:r>
        <w:rPr>
          <w:rFonts w:ascii="宋体" w:hAnsi="宋体" w:eastAsia="宋体" w:cs="宋体"/>
          <w:color w:val="000000"/>
        </w:rPr>
        <w:t>”</w:t>
      </w:r>
      <w:r>
        <w:rPr>
          <w:color w:val="000000"/>
        </w:rPr>
        <w:t>， 政策转向积极有为，并不是依据黄老思想治国。且材料中</w:t>
      </w:r>
      <w:r>
        <w:rPr>
          <w:rFonts w:ascii="宋体" w:hAnsi="宋体" w:eastAsia="宋体" w:cs="宋体"/>
          <w:color w:val="000000"/>
        </w:rPr>
        <w:t>“</w:t>
      </w:r>
      <w:r>
        <w:rPr>
          <w:color w:val="000000"/>
        </w:rPr>
        <w:t>祭祀五岳</w:t>
      </w:r>
      <w:r>
        <w:rPr>
          <w:rFonts w:ascii="宋体" w:hAnsi="宋体" w:eastAsia="宋体" w:cs="宋体"/>
          <w:color w:val="000000"/>
        </w:rPr>
        <w:t>”</w:t>
      </w:r>
      <w:r>
        <w:rPr>
          <w:color w:val="000000"/>
        </w:rPr>
        <w:t xml:space="preserve"> 与黄老思想无关联，排除A项；图片主要呈现的是汉武帝在位前后</w:t>
      </w:r>
      <w:r>
        <w:rPr>
          <w:rFonts w:ascii="宋体" w:hAnsi="宋体" w:eastAsia="宋体" w:cs="宋体"/>
          <w:color w:val="000000"/>
        </w:rPr>
        <w:t>“</w:t>
      </w:r>
      <w:r>
        <w:rPr>
          <w:color w:val="000000"/>
        </w:rPr>
        <w:t>五岳</w:t>
      </w:r>
      <w:r>
        <w:rPr>
          <w:rFonts w:ascii="宋体" w:hAnsi="宋体" w:eastAsia="宋体" w:cs="宋体"/>
          <w:color w:val="000000"/>
        </w:rPr>
        <w:t>”</w:t>
      </w:r>
      <w:r>
        <w:rPr>
          <w:color w:val="000000"/>
        </w:rPr>
        <w:t>相关的祭祀地点、诸侯王国等变化，未涉及</w:t>
      </w:r>
      <w:r>
        <w:rPr>
          <w:rFonts w:ascii="宋体" w:hAnsi="宋体" w:eastAsia="宋体" w:cs="宋体"/>
          <w:color w:val="000000"/>
        </w:rPr>
        <w:t>“</w:t>
      </w:r>
      <w:r>
        <w:rPr>
          <w:color w:val="000000"/>
        </w:rPr>
        <w:t>北击匈奴</w:t>
      </w:r>
      <w:r>
        <w:rPr>
          <w:rFonts w:ascii="宋体" w:hAnsi="宋体" w:eastAsia="宋体" w:cs="宋体"/>
          <w:color w:val="000000"/>
        </w:rPr>
        <w:t>”</w:t>
      </w:r>
      <w:r>
        <w:rPr>
          <w:color w:val="000000"/>
        </w:rPr>
        <w:t>的疆域拓展信息，排除B项；汉武帝时期通过</w:t>
      </w:r>
      <w:r>
        <w:rPr>
          <w:rFonts w:ascii="宋体" w:hAnsi="宋体" w:eastAsia="宋体" w:cs="宋体"/>
          <w:color w:val="000000"/>
        </w:rPr>
        <w:t>“</w:t>
      </w:r>
      <w:r>
        <w:rPr>
          <w:color w:val="000000"/>
        </w:rPr>
        <w:t>推恩令</w:t>
      </w:r>
      <w:r>
        <w:rPr>
          <w:rFonts w:ascii="宋体" w:hAnsi="宋体" w:eastAsia="宋体" w:cs="宋体"/>
          <w:color w:val="000000"/>
        </w:rPr>
        <w:t>”</w:t>
      </w:r>
      <w:r>
        <w:rPr>
          <w:color w:val="000000"/>
        </w:rPr>
        <w:t>等措施削弱王国势力，但郡国并行制度在西汉始终存在，并未</w:t>
      </w:r>
      <w:r>
        <w:rPr>
          <w:rFonts w:ascii="宋体" w:hAnsi="宋体" w:eastAsia="宋体" w:cs="宋体"/>
          <w:color w:val="000000"/>
        </w:rPr>
        <w:t>“</w:t>
      </w:r>
      <w:r>
        <w:rPr>
          <w:color w:val="000000"/>
        </w:rPr>
        <w:t>取消</w:t>
      </w:r>
      <w:r>
        <w:rPr>
          <w:rFonts w:ascii="宋体" w:hAnsi="宋体" w:eastAsia="宋体" w:cs="宋体"/>
          <w:color w:val="000000"/>
        </w:rPr>
        <w:t>”</w:t>
      </w:r>
      <w:r>
        <w:rPr>
          <w:color w:val="000000"/>
        </w:rPr>
        <w:t>，且图中虽有王国数量减少，但不能说明制度被取消，排除D项。故选C项。</w:t>
      </w:r>
    </w:p>
    <w:p w14:paraId="748EA20B">
      <w:pPr>
        <w:spacing w:line="360" w:lineRule="auto"/>
        <w:jc w:val="left"/>
        <w:textAlignment w:val="center"/>
        <w:rPr>
          <w:color w:val="000000"/>
        </w:rPr>
      </w:pPr>
      <w:r>
        <w:rPr>
          <w:color w:val="000000"/>
        </w:rPr>
        <w:t xml:space="preserve">3. </w:t>
      </w:r>
      <w:r>
        <w:rPr>
          <w:rFonts w:ascii="宋体" w:hAnsi="宋体" w:eastAsia="宋体" w:cs="宋体"/>
          <w:color w:val="000000"/>
        </w:rPr>
        <w:t>“圣王作制，籍无黄白之别。昔中原丧乱，流寓江左……自尔渐久，人安其业……虽无本邦之名，而有安土之实。今宜正其封疆，以土断人户，明考课之科，修闾伍之法。”这一建议有利于东晋政府（   ）</w:t>
      </w:r>
    </w:p>
    <w:p w14:paraId="16F7B17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鼓励流民返回原籍</w:t>
      </w:r>
      <w:r>
        <w:rPr>
          <w:color w:val="000000"/>
        </w:rPr>
        <w:tab/>
      </w:r>
      <w:r>
        <w:rPr>
          <w:color w:val="000000"/>
        </w:rPr>
        <w:t xml:space="preserve">B. </w:t>
      </w:r>
      <w:r>
        <w:rPr>
          <w:rFonts w:ascii="宋体" w:hAnsi="宋体" w:eastAsia="宋体" w:cs="宋体"/>
          <w:color w:val="000000"/>
        </w:rPr>
        <w:t>增加赋役强化管理</w:t>
      </w:r>
    </w:p>
    <w:p w14:paraId="4AA76D2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提高寒门政治地位</w:t>
      </w:r>
      <w:r>
        <w:rPr>
          <w:color w:val="000000"/>
        </w:rPr>
        <w:tab/>
      </w:r>
      <w:r>
        <w:rPr>
          <w:color w:val="000000"/>
        </w:rPr>
        <w:t xml:space="preserve">D. </w:t>
      </w:r>
      <w:r>
        <w:rPr>
          <w:rFonts w:ascii="宋体" w:hAnsi="宋体" w:eastAsia="宋体" w:cs="宋体"/>
          <w:color w:val="000000"/>
        </w:rPr>
        <w:t>编制黄册管理户籍</w:t>
      </w:r>
    </w:p>
    <w:p w14:paraId="151AE8B1">
      <w:pPr>
        <w:spacing w:line="360" w:lineRule="auto"/>
        <w:textAlignment w:val="center"/>
        <w:rPr>
          <w:color w:val="000000"/>
        </w:rPr>
      </w:pPr>
      <w:r>
        <w:rPr>
          <w:color w:val="2E75B6"/>
        </w:rPr>
        <w:t>【答案】</w:t>
      </w:r>
      <w:r>
        <w:rPr>
          <w:color w:val="000000"/>
        </w:rPr>
        <w:t>B</w:t>
      </w:r>
    </w:p>
    <w:p w14:paraId="39883CBA">
      <w:pPr>
        <w:spacing w:line="360" w:lineRule="auto"/>
        <w:textAlignment w:val="center"/>
        <w:rPr>
          <w:color w:val="000000"/>
        </w:rPr>
      </w:pPr>
      <w:r>
        <w:rPr>
          <w:color w:val="2E75B6"/>
        </w:rPr>
        <w:t>【解析】</w:t>
      </w:r>
    </w:p>
    <w:p w14:paraId="11E40DE1">
      <w:pPr>
        <w:spacing w:line="360" w:lineRule="auto"/>
        <w:jc w:val="left"/>
        <w:textAlignment w:val="center"/>
        <w:rPr>
          <w:color w:val="000000"/>
        </w:rPr>
      </w:pPr>
      <w:r>
        <w:rPr>
          <w:color w:val="000000"/>
        </w:rPr>
        <w:t>【详解】据本题题干的设问词，可知这是影响题。据本题时间信息可知准确时空是：东晋（中国）。根据材料结合所学可知，流民此前可能因持白籍而未被纳入正式赋役体系。土断后，流民被编入黄籍，成为正式编户齐民，政府可据此征收赋税、征发徭役，同时通过</w:t>
      </w:r>
      <w:r>
        <w:rPr>
          <w:rFonts w:ascii="宋体" w:hAnsi="宋体" w:eastAsia="宋体" w:cs="宋体"/>
          <w:color w:val="000000"/>
        </w:rPr>
        <w:t>“</w:t>
      </w:r>
      <w:r>
        <w:rPr>
          <w:color w:val="000000"/>
        </w:rPr>
        <w:t>考课</w:t>
      </w:r>
      <w:r>
        <w:rPr>
          <w:rFonts w:ascii="宋体" w:hAnsi="宋体" w:eastAsia="宋体" w:cs="宋体"/>
          <w:color w:val="000000"/>
        </w:rPr>
        <w:t>”“</w:t>
      </w:r>
      <w:r>
        <w:rPr>
          <w:color w:val="000000"/>
        </w:rPr>
        <w:t>阅伍</w:t>
      </w:r>
      <w:r>
        <w:rPr>
          <w:rFonts w:ascii="宋体" w:hAnsi="宋体" w:eastAsia="宋体" w:cs="宋体"/>
          <w:color w:val="000000"/>
        </w:rPr>
        <w:t>”</w:t>
      </w:r>
      <w:r>
        <w:rPr>
          <w:color w:val="000000"/>
        </w:rPr>
        <w:t>强化基层控制，B项正确；土断政策的核心是将流民就地编入户籍，而非不是鼓励返回北方。题干中</w:t>
      </w:r>
      <w:r>
        <w:rPr>
          <w:rFonts w:ascii="宋体" w:hAnsi="宋体" w:eastAsia="宋体" w:cs="宋体"/>
          <w:color w:val="000000"/>
        </w:rPr>
        <w:t>“</w:t>
      </w:r>
      <w:r>
        <w:rPr>
          <w:color w:val="000000"/>
        </w:rPr>
        <w:t>有安土之实</w:t>
      </w:r>
      <w:r>
        <w:rPr>
          <w:rFonts w:ascii="宋体" w:hAnsi="宋体" w:eastAsia="宋体" w:cs="宋体"/>
          <w:color w:val="000000"/>
        </w:rPr>
        <w:t>”</w:t>
      </w:r>
      <w:r>
        <w:rPr>
          <w:color w:val="000000"/>
        </w:rPr>
        <w:t>表明流民已在南方定居，政策目的是固化其现居地户籍，而不是迁徙，排除A项；土断政策聚焦户籍与赋役管理，未直接涉及政治权力分配。东晋时期寒门地位提升更多与军功、庶族地主崛起相关，与题干无关，排除C项；</w:t>
      </w:r>
      <w:r>
        <w:rPr>
          <w:rFonts w:ascii="宋体" w:hAnsi="宋体" w:eastAsia="宋体" w:cs="宋体"/>
          <w:color w:val="000000"/>
        </w:rPr>
        <w:t>“</w:t>
      </w:r>
      <w:r>
        <w:rPr>
          <w:color w:val="000000"/>
        </w:rPr>
        <w:t>黄册</w:t>
      </w:r>
      <w:r>
        <w:rPr>
          <w:rFonts w:ascii="宋体" w:hAnsi="宋体" w:eastAsia="宋体" w:cs="宋体"/>
          <w:color w:val="000000"/>
        </w:rPr>
        <w:t>”</w:t>
      </w:r>
      <w:r>
        <w:rPr>
          <w:color w:val="000000"/>
        </w:rPr>
        <w:t>是明朝用于户籍管理的制度，与东晋时期的</w:t>
      </w:r>
      <w:r>
        <w:rPr>
          <w:rFonts w:ascii="宋体" w:hAnsi="宋体" w:eastAsia="宋体" w:cs="宋体"/>
          <w:color w:val="000000"/>
        </w:rPr>
        <w:t>“</w:t>
      </w:r>
      <w:r>
        <w:rPr>
          <w:color w:val="000000"/>
        </w:rPr>
        <w:t>黄籍</w:t>
      </w:r>
      <w:r>
        <w:rPr>
          <w:rFonts w:ascii="宋体" w:hAnsi="宋体" w:eastAsia="宋体" w:cs="宋体"/>
          <w:color w:val="000000"/>
        </w:rPr>
        <w:t>”</w:t>
      </w:r>
      <w:r>
        <w:rPr>
          <w:color w:val="000000"/>
        </w:rPr>
        <w:t>概念不同。排除D项。故选B项。</w:t>
      </w:r>
    </w:p>
    <w:p w14:paraId="513467D6">
      <w:pPr>
        <w:spacing w:line="360" w:lineRule="auto"/>
        <w:jc w:val="left"/>
        <w:textAlignment w:val="center"/>
        <w:rPr>
          <w:color w:val="000000"/>
        </w:rPr>
      </w:pPr>
      <w:r>
        <w:rPr>
          <w:color w:val="000000"/>
        </w:rPr>
        <w:t xml:space="preserve">4. </w:t>
      </w:r>
      <w:r>
        <w:rPr>
          <w:rFonts w:ascii="宋体" w:hAnsi="宋体" w:eastAsia="宋体" w:cs="宋体"/>
          <w:color w:val="000000"/>
        </w:rPr>
        <w:t>吐鲁番出土一件贞观年间由中央逐级传递到地方的敕旨文书，部分内容见下面示意图。这反映唐初（   ）</w:t>
      </w:r>
    </w:p>
    <w:p w14:paraId="3C025575">
      <w:pPr>
        <w:spacing w:line="360" w:lineRule="auto"/>
        <w:jc w:val="left"/>
        <w:textAlignment w:val="center"/>
        <w:rPr>
          <w:color w:val="000000"/>
        </w:rPr>
      </w:pPr>
      <w:r>
        <w:rPr>
          <w:color w:val="000000"/>
        </w:rPr>
        <w:drawing>
          <wp:inline distT="0" distB="0" distL="114300" distR="114300">
            <wp:extent cx="2333625" cy="18859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6"/>
                    <a:stretch>
                      <a:fillRect/>
                    </a:stretch>
                  </pic:blipFill>
                  <pic:spPr>
                    <a:xfrm>
                      <a:off x="0" y="0"/>
                      <a:ext cx="2333625" cy="1885950"/>
                    </a:xfrm>
                    <a:prstGeom prst="rect">
                      <a:avLst/>
                    </a:prstGeom>
                  </pic:spPr>
                </pic:pic>
              </a:graphicData>
            </a:graphic>
          </wp:inline>
        </w:drawing>
      </w:r>
    </w:p>
    <w:p w14:paraId="23BADA27">
      <w:pPr>
        <w:spacing w:line="360" w:lineRule="auto"/>
        <w:jc w:val="left"/>
        <w:textAlignment w:val="center"/>
        <w:rPr>
          <w:color w:val="000000"/>
        </w:rPr>
      </w:pPr>
      <w:r>
        <w:rPr>
          <w:rFonts w:ascii="宋体" w:hAnsi="宋体" w:eastAsia="宋体" w:cs="宋体"/>
          <w:color w:val="000000"/>
        </w:rPr>
        <w:t>①文书行政推广到了西域  ②尚书省是政令决策机构</w:t>
      </w:r>
    </w:p>
    <w:p w14:paraId="6FC10A66">
      <w:pPr>
        <w:spacing w:line="360" w:lineRule="auto"/>
        <w:jc w:val="left"/>
        <w:textAlignment w:val="center"/>
        <w:rPr>
          <w:color w:val="000000"/>
        </w:rPr>
      </w:pPr>
      <w:r>
        <w:rPr>
          <w:rFonts w:ascii="宋体" w:hAnsi="宋体" w:eastAsia="宋体" w:cs="宋体"/>
          <w:color w:val="000000"/>
        </w:rPr>
        <w:t>③安西都护府下设县管理  ④加强了与吐蕃间的交流</w:t>
      </w:r>
    </w:p>
    <w:p w14:paraId="268088E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③④</w:t>
      </w:r>
      <w:r>
        <w:rPr>
          <w:color w:val="000000"/>
        </w:rPr>
        <w:tab/>
      </w:r>
      <w:r>
        <w:rPr>
          <w:color w:val="000000"/>
        </w:rPr>
        <w:t xml:space="preserve">C. </w:t>
      </w:r>
      <w:r>
        <w:rPr>
          <w:rFonts w:ascii="宋体" w:hAnsi="宋体" w:eastAsia="宋体" w:cs="宋体"/>
          <w:color w:val="000000"/>
        </w:rPr>
        <w:t>①③</w:t>
      </w:r>
      <w:r>
        <w:rPr>
          <w:color w:val="000000"/>
        </w:rPr>
        <w:tab/>
      </w:r>
      <w:r>
        <w:rPr>
          <w:color w:val="000000"/>
        </w:rPr>
        <w:t xml:space="preserve">D. </w:t>
      </w:r>
      <w:r>
        <w:rPr>
          <w:rFonts w:ascii="宋体" w:hAnsi="宋体" w:eastAsia="宋体" w:cs="宋体"/>
          <w:color w:val="000000"/>
        </w:rPr>
        <w:t>②④</w:t>
      </w:r>
    </w:p>
    <w:p w14:paraId="2A30C97D">
      <w:pPr>
        <w:spacing w:line="360" w:lineRule="auto"/>
        <w:textAlignment w:val="center"/>
        <w:rPr>
          <w:color w:val="000000"/>
        </w:rPr>
      </w:pPr>
      <w:r>
        <w:rPr>
          <w:color w:val="2E75B6"/>
        </w:rPr>
        <w:t>【答案】</w:t>
      </w:r>
      <w:r>
        <w:rPr>
          <w:color w:val="000000"/>
        </w:rPr>
        <w:t>C</w:t>
      </w:r>
    </w:p>
    <w:p w14:paraId="48E5FD28">
      <w:pPr>
        <w:spacing w:line="360" w:lineRule="auto"/>
        <w:textAlignment w:val="center"/>
        <w:rPr>
          <w:color w:val="000000"/>
        </w:rPr>
      </w:pPr>
      <w:r>
        <w:rPr>
          <w:color w:val="2E75B6"/>
        </w:rPr>
        <w:t>【解析】</w:t>
      </w:r>
    </w:p>
    <w:p w14:paraId="3BEE8B4C">
      <w:pPr>
        <w:spacing w:line="360" w:lineRule="auto"/>
        <w:jc w:val="left"/>
        <w:textAlignment w:val="center"/>
        <w:rPr>
          <w:color w:val="000000"/>
        </w:rPr>
      </w:pPr>
      <w:r>
        <w:rPr>
          <w:color w:val="000000"/>
        </w:rPr>
        <w:t>【详解】</w:t>
      </w:r>
      <w:r>
        <w:rPr>
          <w:rFonts w:ascii="宋体" w:hAnsi="宋体" w:eastAsia="宋体" w:cs="宋体"/>
          <w:color w:val="000000"/>
        </w:rPr>
        <w:t>本题是组合选择题。时空是唐朝时期的中国。根据材料及所学知识可知，吐鲁番位于今新疆地区，属于唐代西域范畴。中央敕旨文书在此出土，证明唐朝通过文书行政体系将统治延伸至西域，体现了中央对边疆的有效管理，①正确；唐代实行三省六部制，中书省负责草拟诏令，门下省审核，尚书省负责执行。尚书省是 “执行机构” 而非“决策机构”，②错误；唐太宗贞观十四年（640年）设安西都护府，治所位于西州（今吐鲁番）。文书信息表明安西都护府下辖州县，实行与内地一致的行政建制，③正确；吐蕃位于今青藏高原，而吐鲁番属于西域，与吐蕃地域无关。文书反映的是唐朝对西域的管理，未涉及与吐蕃的交流，④错误。C项正确，排除ABD项。故选C项。</w:t>
      </w:r>
    </w:p>
    <w:p w14:paraId="70AB5D29">
      <w:pPr>
        <w:spacing w:line="360" w:lineRule="auto"/>
        <w:jc w:val="left"/>
        <w:textAlignment w:val="center"/>
        <w:rPr>
          <w:color w:val="000000"/>
        </w:rPr>
      </w:pPr>
      <w:r>
        <w:rPr>
          <w:color w:val="000000"/>
        </w:rPr>
        <w:t xml:space="preserve">5. </w:t>
      </w:r>
      <w:r>
        <w:rPr>
          <w:rFonts w:ascii="宋体" w:hAnsi="宋体" w:eastAsia="宋体" w:cs="宋体"/>
          <w:color w:val="000000"/>
        </w:rPr>
        <w:t>乾隆初年，白银是核算赋税的标准，官方规定收税时1000文铜钱兑换1两白银。直隶永平府征收赋税时，以铜钱代替白银。但当时市场上“钱价昂贵，民间交纳钱文，比之完纳银两，为费较重”。为此，乾隆皇帝命令直隶总督，民间缴纳赋税时，“银、钱听其自便”。以上材料说明，当时赋税政策的调整（   ）</w:t>
      </w:r>
    </w:p>
    <w:p w14:paraId="0B5B885B">
      <w:pPr>
        <w:spacing w:line="360" w:lineRule="auto"/>
        <w:jc w:val="left"/>
        <w:textAlignment w:val="center"/>
        <w:rPr>
          <w:color w:val="000000"/>
        </w:rPr>
      </w:pPr>
      <w:r>
        <w:rPr>
          <w:rFonts w:ascii="宋体" w:hAnsi="宋体" w:eastAsia="宋体" w:cs="宋体"/>
          <w:color w:val="000000"/>
        </w:rPr>
        <w:t>①减轻了对农民的人身控制  ②受到了货币政策的影响</w:t>
      </w:r>
    </w:p>
    <w:p w14:paraId="1AA8E28B">
      <w:pPr>
        <w:spacing w:line="360" w:lineRule="auto"/>
        <w:jc w:val="left"/>
        <w:textAlignment w:val="center"/>
        <w:rPr>
          <w:color w:val="000000"/>
        </w:rPr>
      </w:pPr>
      <w:r>
        <w:rPr>
          <w:rFonts w:ascii="宋体" w:hAnsi="宋体" w:eastAsia="宋体" w:cs="宋体"/>
          <w:color w:val="000000"/>
        </w:rPr>
        <w:t>③兼顾财政收入与社会稳定  ④旨在推动商品经济发展</w:t>
      </w:r>
    </w:p>
    <w:p w14:paraId="3416D5C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②④</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②③</w:t>
      </w:r>
    </w:p>
    <w:p w14:paraId="02EC3ED4">
      <w:pPr>
        <w:spacing w:line="360" w:lineRule="auto"/>
        <w:textAlignment w:val="center"/>
        <w:rPr>
          <w:color w:val="000000"/>
        </w:rPr>
      </w:pPr>
      <w:r>
        <w:rPr>
          <w:color w:val="2E75B6"/>
        </w:rPr>
        <w:t>【答案】</w:t>
      </w:r>
      <w:r>
        <w:rPr>
          <w:color w:val="000000"/>
        </w:rPr>
        <w:t>D</w:t>
      </w:r>
    </w:p>
    <w:p w14:paraId="0DC6668B">
      <w:pPr>
        <w:spacing w:line="360" w:lineRule="auto"/>
        <w:textAlignment w:val="center"/>
        <w:rPr>
          <w:color w:val="000000"/>
        </w:rPr>
      </w:pPr>
      <w:r>
        <w:rPr>
          <w:color w:val="2E75B6"/>
        </w:rPr>
        <w:t>【解析】</w:t>
      </w:r>
    </w:p>
    <w:p w14:paraId="562847E8">
      <w:pPr>
        <w:spacing w:line="360" w:lineRule="auto"/>
        <w:jc w:val="left"/>
        <w:textAlignment w:val="center"/>
        <w:rPr>
          <w:color w:val="000000"/>
        </w:rPr>
      </w:pPr>
      <w:r>
        <w:rPr>
          <w:color w:val="000000"/>
        </w:rPr>
        <w:t>【详解】本题是组合选择题，时空是清朝（中国）。根据材料结合所学可知，市场上</w:t>
      </w:r>
      <w:r>
        <w:rPr>
          <w:rFonts w:ascii="宋体" w:hAnsi="宋体" w:eastAsia="宋体" w:cs="宋体"/>
          <w:color w:val="000000"/>
        </w:rPr>
        <w:t>“</w:t>
      </w:r>
      <w:r>
        <w:rPr>
          <w:color w:val="000000"/>
        </w:rPr>
        <w:t>钱价昂贵</w:t>
      </w:r>
      <w:r>
        <w:rPr>
          <w:rFonts w:ascii="宋体" w:hAnsi="宋体" w:eastAsia="宋体" w:cs="宋体"/>
          <w:color w:val="000000"/>
        </w:rPr>
        <w:t>”</w:t>
      </w:r>
      <w:r>
        <w:rPr>
          <w:color w:val="000000"/>
        </w:rPr>
        <w:t>（铜钱升值）导致民间赋税负担加重，这是典型的货币政策（货币兑换比例失衡）引发的问题。乾隆的调整正是为了应对这一市场变化。②正确。允许</w:t>
      </w:r>
      <w:r>
        <w:rPr>
          <w:rFonts w:ascii="宋体" w:hAnsi="宋体" w:eastAsia="宋体" w:cs="宋体"/>
          <w:color w:val="000000"/>
        </w:rPr>
        <w:t>“</w:t>
      </w:r>
      <w:r>
        <w:rPr>
          <w:color w:val="000000"/>
        </w:rPr>
        <w:t>银、钱自便</w:t>
      </w:r>
      <w:r>
        <w:rPr>
          <w:rFonts w:ascii="宋体" w:hAnsi="宋体" w:eastAsia="宋体" w:cs="宋体"/>
          <w:color w:val="000000"/>
        </w:rPr>
        <w:t>”</w:t>
      </w:r>
      <w:r>
        <w:rPr>
          <w:color w:val="000000"/>
        </w:rPr>
        <w:t xml:space="preserve"> 既能确保政府按标准收取赋税（财政收入），又能减轻民间因钱价波动带来的额外负担，体现了对社会稳定的考量。③正确；故②③符合题意，D项正确；人身控制的减轻主要体现在赋税制度从</w:t>
      </w:r>
      <w:r>
        <w:rPr>
          <w:rFonts w:ascii="宋体" w:hAnsi="宋体" w:eastAsia="宋体" w:cs="宋体"/>
          <w:color w:val="000000"/>
        </w:rPr>
        <w:t>“</w:t>
      </w:r>
      <w:r>
        <w:rPr>
          <w:color w:val="000000"/>
        </w:rPr>
        <w:t>以人丁为主</w:t>
      </w:r>
      <w:r>
        <w:rPr>
          <w:rFonts w:ascii="宋体" w:hAnsi="宋体" w:eastAsia="宋体" w:cs="宋体"/>
          <w:color w:val="000000"/>
        </w:rPr>
        <w:t>”</w:t>
      </w:r>
      <w:r>
        <w:rPr>
          <w:color w:val="000000"/>
        </w:rPr>
        <w:t>向</w:t>
      </w:r>
      <w:r>
        <w:rPr>
          <w:rFonts w:ascii="宋体" w:hAnsi="宋体" w:eastAsia="宋体" w:cs="宋体"/>
          <w:color w:val="000000"/>
        </w:rPr>
        <w:t>“</w:t>
      </w:r>
      <w:r>
        <w:rPr>
          <w:color w:val="000000"/>
        </w:rPr>
        <w:t>以资产为主</w:t>
      </w:r>
      <w:r>
        <w:rPr>
          <w:rFonts w:ascii="宋体" w:hAnsi="宋体" w:eastAsia="宋体" w:cs="宋体"/>
          <w:color w:val="000000"/>
        </w:rPr>
        <w:t>”</w:t>
      </w:r>
      <w:r>
        <w:rPr>
          <w:color w:val="000000"/>
        </w:rPr>
        <w:t>的转变，而材料中调整的是货币缴纳方式，未涉及人丁税的减免或户籍管理的松弛，①错误，排除AC项；政策目标是解决纳税问题，而不是促进商业，④错误，排除B项。故选D项。</w:t>
      </w:r>
    </w:p>
    <w:p w14:paraId="4907BAEE">
      <w:pPr>
        <w:spacing w:line="360" w:lineRule="auto"/>
        <w:jc w:val="left"/>
        <w:textAlignment w:val="center"/>
        <w:rPr>
          <w:color w:val="000000"/>
        </w:rPr>
      </w:pPr>
      <w:r>
        <w:rPr>
          <w:color w:val="000000"/>
        </w:rPr>
        <w:t xml:space="preserve">6. </w:t>
      </w:r>
      <w:r>
        <w:rPr>
          <w:rFonts w:ascii="宋体" w:hAnsi="宋体" w:eastAsia="宋体" w:cs="宋体"/>
          <w:color w:val="000000"/>
        </w:rPr>
        <w:t>“太平军之起，固宗教上之逼迫使然，实则亦非真因……予意当时即无洪秀全，中国亦必不能免于革命。设有人以耶稣教之关系及清政府之操切，为……革命之原因，则其所见浅陋实甚。恶根实种于满洲政府之政治，最大之真因为行政机关之腐败，政以贿成。”此言意在说明（   ）</w:t>
      </w:r>
    </w:p>
    <w:p w14:paraId="39B47F8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太平天国与西方的宗教没有关联</w:t>
      </w:r>
      <w:r>
        <w:rPr>
          <w:color w:val="000000"/>
        </w:rPr>
        <w:tab/>
      </w:r>
      <w:r>
        <w:rPr>
          <w:color w:val="000000"/>
        </w:rPr>
        <w:t xml:space="preserve">B. </w:t>
      </w:r>
      <w:r>
        <w:rPr>
          <w:rFonts w:ascii="宋体" w:hAnsi="宋体" w:eastAsia="宋体" w:cs="宋体"/>
          <w:color w:val="000000"/>
        </w:rPr>
        <w:t>清廷腐朽统治是农民革命动因</w:t>
      </w:r>
    </w:p>
    <w:p w14:paraId="22B97E1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没有洪秀全就不会发生农民起义</w:t>
      </w:r>
      <w:r>
        <w:rPr>
          <w:color w:val="000000"/>
        </w:rPr>
        <w:tab/>
      </w:r>
      <w:r>
        <w:rPr>
          <w:color w:val="000000"/>
        </w:rPr>
        <w:t xml:space="preserve">D. </w:t>
      </w:r>
      <w:r>
        <w:rPr>
          <w:rFonts w:ascii="宋体" w:hAnsi="宋体" w:eastAsia="宋体" w:cs="宋体"/>
          <w:color w:val="000000"/>
        </w:rPr>
        <w:t>内部腐败导致太平天国的失败</w:t>
      </w:r>
    </w:p>
    <w:p w14:paraId="2A4AC0A4">
      <w:pPr>
        <w:spacing w:line="360" w:lineRule="auto"/>
        <w:textAlignment w:val="center"/>
        <w:rPr>
          <w:color w:val="000000"/>
        </w:rPr>
      </w:pPr>
      <w:r>
        <w:rPr>
          <w:color w:val="2E75B6"/>
        </w:rPr>
        <w:t>【答案】</w:t>
      </w:r>
      <w:r>
        <w:rPr>
          <w:color w:val="000000"/>
        </w:rPr>
        <w:t>B</w:t>
      </w:r>
    </w:p>
    <w:p w14:paraId="06BC128D">
      <w:pPr>
        <w:spacing w:line="360" w:lineRule="auto"/>
        <w:textAlignment w:val="center"/>
        <w:rPr>
          <w:color w:val="000000"/>
        </w:rPr>
      </w:pPr>
      <w:r>
        <w:rPr>
          <w:color w:val="2E75B6"/>
        </w:rPr>
        <w:t>【解析】</w:t>
      </w:r>
    </w:p>
    <w:p w14:paraId="0C562BA8">
      <w:pPr>
        <w:spacing w:line="360" w:lineRule="auto"/>
        <w:jc w:val="left"/>
        <w:textAlignment w:val="center"/>
        <w:rPr>
          <w:color w:val="000000"/>
        </w:rPr>
      </w:pPr>
      <w:r>
        <w:rPr>
          <w:color w:val="000000"/>
        </w:rPr>
        <w:t>【详解】</w:t>
      </w:r>
      <w:r>
        <w:rPr>
          <w:rFonts w:ascii="宋体" w:hAnsi="宋体" w:eastAsia="宋体" w:cs="宋体"/>
          <w:color w:val="000000"/>
        </w:rPr>
        <w:t>据本题题干的设问词，可知这是本质题。据本题时间信息可知准确时空是：晚清（中国）。根据材料可知，题干强调即便没有洪秀全，革命仍会发生，真正的“恶根”在于清朝政治腐败、行政机关堕落，“政以贿成”是革命的核心动因，B项正确；材料中作者仅指出宗教压迫不是革命的“真因”，但并未否认太平天国与西方宗教的关联，反而提到“设有人以耶稣教之关系…… 为革命之原因，则其所见浅陋”，这是对“宗教是主因”的反驳，而不是否定宗教因素的存在，排除A项；材料中作者明确表示“当时即无洪秀全，中国亦必不能免于革命”，否定了个人对革命爆发的决定性作用，排除C项；材料讨论的是太平天国运动爆发的原因，而不是失败的原因，排除D项。故选B项。</w:t>
      </w:r>
    </w:p>
    <w:p w14:paraId="04A0B292">
      <w:pPr>
        <w:spacing w:line="360" w:lineRule="auto"/>
        <w:jc w:val="left"/>
        <w:textAlignment w:val="center"/>
        <w:rPr>
          <w:color w:val="000000"/>
        </w:rPr>
      </w:pPr>
      <w:r>
        <w:rPr>
          <w:color w:val="000000"/>
        </w:rPr>
        <w:t xml:space="preserve">7. </w:t>
      </w:r>
      <w:r>
        <w:rPr>
          <w:rFonts w:ascii="宋体" w:hAnsi="宋体" w:eastAsia="宋体" w:cs="宋体"/>
          <w:color w:val="000000"/>
        </w:rPr>
        <w:t>“代表群众的利益，由你罢免和选举，不是讲威武，不是讲威武，人人都能监督这政府。亲爱的工友们哪，亲爱的农友们哪，这政府靠咱们一致来拥护。”这段革命歌谣意在（   ）</w:t>
      </w:r>
    </w:p>
    <w:p w14:paraId="319E896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宣传武装夺取政权的紧迫性</w:t>
      </w:r>
      <w:r>
        <w:rPr>
          <w:color w:val="000000"/>
        </w:rPr>
        <w:tab/>
      </w:r>
      <w:r>
        <w:rPr>
          <w:color w:val="000000"/>
        </w:rPr>
        <w:t xml:space="preserve">B. </w:t>
      </w:r>
      <w:r>
        <w:rPr>
          <w:rFonts w:ascii="宋体" w:hAnsi="宋体" w:eastAsia="宋体" w:cs="宋体"/>
          <w:color w:val="000000"/>
        </w:rPr>
        <w:t>号召苏区群众参与政权建设</w:t>
      </w:r>
    </w:p>
    <w:p w14:paraId="4171FE5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歌颂边区的“三三制”原则</w:t>
      </w:r>
      <w:r>
        <w:rPr>
          <w:color w:val="000000"/>
        </w:rPr>
        <w:tab/>
      </w:r>
      <w:r>
        <w:rPr>
          <w:color w:val="000000"/>
        </w:rPr>
        <w:t xml:space="preserve">D. </w:t>
      </w:r>
      <w:r>
        <w:rPr>
          <w:rFonts w:ascii="宋体" w:hAnsi="宋体" w:eastAsia="宋体" w:cs="宋体"/>
          <w:color w:val="000000"/>
        </w:rPr>
        <w:t>展现解放区土地改革的成效</w:t>
      </w:r>
    </w:p>
    <w:p w14:paraId="52E5D54F">
      <w:pPr>
        <w:spacing w:line="360" w:lineRule="auto"/>
        <w:textAlignment w:val="center"/>
        <w:rPr>
          <w:color w:val="000000"/>
        </w:rPr>
      </w:pPr>
      <w:r>
        <w:rPr>
          <w:color w:val="2E75B6"/>
        </w:rPr>
        <w:t>【答案】</w:t>
      </w:r>
      <w:r>
        <w:rPr>
          <w:color w:val="000000"/>
        </w:rPr>
        <w:t>B</w:t>
      </w:r>
    </w:p>
    <w:p w14:paraId="51EC0FD7">
      <w:pPr>
        <w:spacing w:line="360" w:lineRule="auto"/>
        <w:textAlignment w:val="center"/>
        <w:rPr>
          <w:color w:val="000000"/>
        </w:rPr>
      </w:pPr>
      <w:r>
        <w:rPr>
          <w:color w:val="2E75B6"/>
        </w:rPr>
        <w:t>【解析】</w:t>
      </w:r>
    </w:p>
    <w:p w14:paraId="310CE23F">
      <w:pPr>
        <w:spacing w:line="360" w:lineRule="auto"/>
        <w:jc w:val="left"/>
        <w:textAlignment w:val="center"/>
        <w:rPr>
          <w:color w:val="000000"/>
        </w:rPr>
      </w:pPr>
      <w:r>
        <w:rPr>
          <w:color w:val="000000"/>
        </w:rPr>
        <w:t>【详解】据本题题干的设问词，可知这是目的题。据本题时间信息可知准确时空是：土地革命时期（中国）。根据材料</w:t>
      </w:r>
      <w:r>
        <w:rPr>
          <w:rFonts w:ascii="宋体" w:hAnsi="宋体" w:eastAsia="宋体" w:cs="宋体"/>
          <w:color w:val="000000"/>
        </w:rPr>
        <w:t>“</w:t>
      </w:r>
      <w:r>
        <w:rPr>
          <w:color w:val="000000"/>
        </w:rPr>
        <w:t>罢免和选举</w:t>
      </w:r>
      <w:r>
        <w:rPr>
          <w:rFonts w:ascii="宋体" w:hAnsi="宋体" w:eastAsia="宋体" w:cs="宋体"/>
          <w:color w:val="000000"/>
        </w:rPr>
        <w:t>”“</w:t>
      </w:r>
      <w:r>
        <w:rPr>
          <w:color w:val="000000"/>
        </w:rPr>
        <w:t>监督政府</w:t>
      </w:r>
      <w:r>
        <w:rPr>
          <w:rFonts w:ascii="宋体" w:hAnsi="宋体" w:eastAsia="宋体" w:cs="宋体"/>
          <w:color w:val="000000"/>
        </w:rPr>
        <w:t>”“</w:t>
      </w:r>
      <w:r>
        <w:rPr>
          <w:color w:val="000000"/>
        </w:rPr>
        <w:t>工友农友拥护政府</w:t>
      </w:r>
      <w:r>
        <w:rPr>
          <w:rFonts w:ascii="宋体" w:hAnsi="宋体" w:eastAsia="宋体" w:cs="宋体"/>
          <w:color w:val="000000"/>
        </w:rPr>
        <w:t>”，结合所学可知，</w:t>
      </w:r>
      <w:r>
        <w:rPr>
          <w:color w:val="000000"/>
        </w:rPr>
        <w:t>土地革命时期（1927–1937年），中共在革命根据地（苏区）建立工农民主政权，实行工农兵代表大会制度，强调群众通过选举参与政权管理，B项正确；歌谣未提及</w:t>
      </w:r>
      <w:r>
        <w:rPr>
          <w:rFonts w:ascii="宋体" w:hAnsi="宋体" w:eastAsia="宋体" w:cs="宋体"/>
          <w:color w:val="000000"/>
        </w:rPr>
        <w:t>“</w:t>
      </w:r>
      <w:r>
        <w:rPr>
          <w:color w:val="000000"/>
        </w:rPr>
        <w:t>武装斗争</w:t>
      </w:r>
      <w:r>
        <w:rPr>
          <w:rFonts w:ascii="宋体" w:hAnsi="宋体" w:eastAsia="宋体" w:cs="宋体"/>
          <w:color w:val="000000"/>
        </w:rPr>
        <w:t>”“</w:t>
      </w:r>
      <w:r>
        <w:rPr>
          <w:color w:val="000000"/>
        </w:rPr>
        <w:t>暴力革命</w:t>
      </w:r>
      <w:r>
        <w:rPr>
          <w:rFonts w:ascii="宋体" w:hAnsi="宋体" w:eastAsia="宋体" w:cs="宋体"/>
          <w:color w:val="000000"/>
        </w:rPr>
        <w:t>”</w:t>
      </w:r>
      <w:r>
        <w:rPr>
          <w:color w:val="000000"/>
        </w:rPr>
        <w:t>等内容，重点在政权的民主运作（选举、监督），与武装夺权无关，排除A项；</w:t>
      </w:r>
      <w:r>
        <w:rPr>
          <w:rFonts w:ascii="宋体" w:hAnsi="宋体" w:eastAsia="宋体" w:cs="宋体"/>
          <w:color w:val="000000"/>
        </w:rPr>
        <w:t>“</w:t>
      </w:r>
      <w:r>
        <w:rPr>
          <w:color w:val="000000"/>
        </w:rPr>
        <w:t>三三制</w:t>
      </w:r>
      <w:r>
        <w:rPr>
          <w:rFonts w:ascii="宋体" w:hAnsi="宋体" w:eastAsia="宋体" w:cs="宋体"/>
          <w:color w:val="000000"/>
        </w:rPr>
        <w:t>”</w:t>
      </w:r>
      <w:r>
        <w:rPr>
          <w:color w:val="000000"/>
        </w:rPr>
        <w:t xml:space="preserve"> 是抗战时期（1937–1945年）边区政权的组织原则。旨在团结抗日力量。歌谣未涉及阶级联合，与</w:t>
      </w:r>
      <w:r>
        <w:rPr>
          <w:rFonts w:ascii="宋体" w:hAnsi="宋体" w:eastAsia="宋体" w:cs="宋体"/>
          <w:color w:val="000000"/>
        </w:rPr>
        <w:t>“</w:t>
      </w:r>
      <w:r>
        <w:rPr>
          <w:color w:val="000000"/>
        </w:rPr>
        <w:t>三三制</w:t>
      </w:r>
      <w:r>
        <w:rPr>
          <w:rFonts w:ascii="宋体" w:hAnsi="宋体" w:eastAsia="宋体" w:cs="宋体"/>
          <w:color w:val="000000"/>
        </w:rPr>
        <w:t>”</w:t>
      </w:r>
      <w:r>
        <w:rPr>
          <w:color w:val="000000"/>
        </w:rPr>
        <w:t>无关，排除C项；解放区土地改革（1946年后）的核心是</w:t>
      </w:r>
      <w:r>
        <w:rPr>
          <w:rFonts w:ascii="宋体" w:hAnsi="宋体" w:eastAsia="宋体" w:cs="宋体"/>
          <w:color w:val="000000"/>
        </w:rPr>
        <w:t>“</w:t>
      </w:r>
      <w:r>
        <w:rPr>
          <w:color w:val="000000"/>
        </w:rPr>
        <w:t>耕者有其田</w:t>
      </w:r>
      <w:r>
        <w:rPr>
          <w:rFonts w:ascii="宋体" w:hAnsi="宋体" w:eastAsia="宋体" w:cs="宋体"/>
          <w:color w:val="000000"/>
        </w:rPr>
        <w:t>”</w:t>
      </w:r>
      <w:r>
        <w:rPr>
          <w:color w:val="000000"/>
        </w:rPr>
        <w:t>，侧重土地分配问题。歌谣未提及土地改革，而是聚焦政权参与，排除D项。故选B项。</w:t>
      </w:r>
    </w:p>
    <w:p w14:paraId="43D3960F">
      <w:pPr>
        <w:spacing w:line="360" w:lineRule="auto"/>
        <w:jc w:val="left"/>
        <w:textAlignment w:val="center"/>
        <w:rPr>
          <w:color w:val="000000"/>
        </w:rPr>
      </w:pPr>
      <w:r>
        <w:rPr>
          <w:color w:val="000000"/>
        </w:rPr>
        <w:t xml:space="preserve">8. </w:t>
      </w:r>
      <w:r>
        <w:rPr>
          <w:rFonts w:ascii="宋体" w:hAnsi="宋体" w:eastAsia="宋体" w:cs="宋体"/>
          <w:color w:val="000000"/>
        </w:rPr>
        <w:t>1944年，美国驻华外交官向美国政府报告，延安“经济情况有显著进步，人民以独立自发之传统，耕种其田地。鼓励私人投资，提高生活水准，减低赋税。比之国民党地区，高下至明，无待赘言”。这表明（   ）</w:t>
      </w:r>
    </w:p>
    <w:p w14:paraId="31F02D0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抗日民主根据地的建设取得成效</w:t>
      </w:r>
      <w:r>
        <w:rPr>
          <w:color w:val="000000"/>
        </w:rPr>
        <w:tab/>
      </w:r>
      <w:r>
        <w:rPr>
          <w:color w:val="000000"/>
        </w:rPr>
        <w:t xml:space="preserve">B. </w:t>
      </w:r>
      <w:r>
        <w:rPr>
          <w:rFonts w:ascii="宋体" w:hAnsi="宋体" w:eastAsia="宋体" w:cs="宋体"/>
          <w:color w:val="000000"/>
        </w:rPr>
        <w:t>国统区已经形成了第二条战线</w:t>
      </w:r>
    </w:p>
    <w:p w14:paraId="00A6106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美国准备加入世界反法西斯同盟</w:t>
      </w:r>
      <w:r>
        <w:rPr>
          <w:color w:val="000000"/>
        </w:rPr>
        <w:tab/>
      </w:r>
      <w:r>
        <w:rPr>
          <w:color w:val="000000"/>
        </w:rPr>
        <w:t xml:space="preserve">D. </w:t>
      </w:r>
      <w:r>
        <w:rPr>
          <w:rFonts w:ascii="宋体" w:hAnsi="宋体" w:eastAsia="宋体" w:cs="宋体"/>
          <w:color w:val="000000"/>
        </w:rPr>
        <w:t>党的工作重心由乡村转到城市</w:t>
      </w:r>
    </w:p>
    <w:p w14:paraId="5699ED9B">
      <w:pPr>
        <w:spacing w:line="360" w:lineRule="auto"/>
        <w:textAlignment w:val="center"/>
        <w:rPr>
          <w:color w:val="000000"/>
        </w:rPr>
      </w:pPr>
      <w:r>
        <w:rPr>
          <w:color w:val="2E75B6"/>
        </w:rPr>
        <w:t>【答案】</w:t>
      </w:r>
      <w:r>
        <w:rPr>
          <w:color w:val="000000"/>
        </w:rPr>
        <w:t>A</w:t>
      </w:r>
    </w:p>
    <w:p w14:paraId="5573DF3B">
      <w:pPr>
        <w:spacing w:line="360" w:lineRule="auto"/>
        <w:textAlignment w:val="center"/>
        <w:rPr>
          <w:color w:val="000000"/>
        </w:rPr>
      </w:pPr>
      <w:r>
        <w:rPr>
          <w:color w:val="2E75B6"/>
        </w:rPr>
        <w:t>【解析】</w:t>
      </w:r>
    </w:p>
    <w:p w14:paraId="6749FF6D">
      <w:pPr>
        <w:spacing w:line="360" w:lineRule="auto"/>
        <w:jc w:val="left"/>
        <w:textAlignment w:val="center"/>
        <w:rPr>
          <w:color w:val="000000"/>
        </w:rPr>
      </w:pPr>
      <w:r>
        <w:rPr>
          <w:color w:val="000000"/>
        </w:rPr>
        <w:t>【详解】据本题题干的设问词，可知这是本质题。据本题时间信息可知准确时空是：1944年的中国。题干时间为1944 年，处于抗日战争时期，延安是抗日民主根据地的重要中心。材料中提到延安</w:t>
      </w:r>
      <w:r>
        <w:rPr>
          <w:rFonts w:ascii="宋体" w:hAnsi="宋体" w:eastAsia="宋体" w:cs="宋体"/>
          <w:color w:val="000000"/>
        </w:rPr>
        <w:t>“</w:t>
      </w:r>
      <w:r>
        <w:rPr>
          <w:color w:val="000000"/>
        </w:rPr>
        <w:t>经济情况有显著进步，人民以独立自发之传统，耕种其田地。鼓励私人投资，提高生活水准，减低赋税</w:t>
      </w:r>
      <w:r>
        <w:rPr>
          <w:rFonts w:ascii="宋体" w:hAnsi="宋体" w:eastAsia="宋体" w:cs="宋体"/>
          <w:color w:val="000000"/>
        </w:rPr>
        <w:t>”</w:t>
      </w:r>
      <w:r>
        <w:rPr>
          <w:color w:val="000000"/>
        </w:rPr>
        <w:t>，这些都是抗日民主根据地在经济建设、民生改善等方面的积极举措与成果，说明抗日民主根据地的建设取得成效，A项正确；国统区第二条战线形成于解放战争时期（主要是反对国民党统治的爱国民主运动 ），与题干时间1944年（抗日战争时期 ）不符，排除B项；美国早在1941年12月珍珠港事件后就已正式加入世界反法西斯同盟，1944年不存在</w:t>
      </w:r>
      <w:r>
        <w:rPr>
          <w:rFonts w:ascii="宋体" w:hAnsi="宋体" w:eastAsia="宋体" w:cs="宋体"/>
          <w:color w:val="000000"/>
        </w:rPr>
        <w:t>“</w:t>
      </w:r>
      <w:r>
        <w:rPr>
          <w:color w:val="000000"/>
        </w:rPr>
        <w:t>准备加入</w:t>
      </w:r>
      <w:r>
        <w:rPr>
          <w:rFonts w:ascii="宋体" w:hAnsi="宋体" w:eastAsia="宋体" w:cs="宋体"/>
          <w:color w:val="000000"/>
        </w:rPr>
        <w:t>”</w:t>
      </w:r>
      <w:r>
        <w:rPr>
          <w:color w:val="000000"/>
        </w:rPr>
        <w:t>的情况，排除C项；党的工作重心由乡村转到城市是在1949年中共七届二中全会上提出的，与题干时间1944年不符，排除D项。故选A项。</w:t>
      </w:r>
    </w:p>
    <w:p w14:paraId="2DA3BFDC">
      <w:pPr>
        <w:spacing w:line="360" w:lineRule="auto"/>
        <w:jc w:val="left"/>
        <w:textAlignment w:val="center"/>
        <w:rPr>
          <w:color w:val="000000"/>
        </w:rPr>
      </w:pPr>
      <w:r>
        <w:rPr>
          <w:color w:val="000000"/>
        </w:rPr>
        <w:t xml:space="preserve">9. </w:t>
      </w:r>
      <w:r>
        <w:rPr>
          <w:rFonts w:ascii="宋体" w:hAnsi="宋体" w:eastAsia="宋体" w:cs="宋体"/>
          <w:color w:val="000000"/>
        </w:rPr>
        <w:t>下表为北京市城市规划对城市功能的定位。由此可知（   ）</w:t>
      </w:r>
    </w:p>
    <w:tbl>
      <w:tblPr>
        <w:tblStyle w:val="4"/>
        <w:tblW w:w="75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00"/>
        <w:gridCol w:w="6690"/>
      </w:tblGrid>
      <w:tr w14:paraId="19EF1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9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B460BF">
            <w:pPr>
              <w:spacing w:line="360" w:lineRule="auto"/>
              <w:jc w:val="left"/>
              <w:textAlignment w:val="center"/>
              <w:rPr>
                <w:color w:val="000000"/>
              </w:rPr>
            </w:pPr>
            <w:r>
              <w:rPr>
                <w:rFonts w:ascii="宋体" w:hAnsi="宋体" w:eastAsia="宋体" w:cs="宋体"/>
                <w:color w:val="000000"/>
              </w:rPr>
              <w:t>1953年</w:t>
            </w:r>
          </w:p>
        </w:tc>
        <w:tc>
          <w:tcPr>
            <w:tcW w:w="6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34B12E">
            <w:pPr>
              <w:spacing w:line="360" w:lineRule="auto"/>
              <w:jc w:val="left"/>
              <w:textAlignment w:val="center"/>
              <w:rPr>
                <w:color w:val="000000"/>
              </w:rPr>
            </w:pPr>
            <w:r>
              <w:rPr>
                <w:rFonts w:ascii="宋体" w:hAnsi="宋体" w:eastAsia="宋体" w:cs="宋体"/>
                <w:color w:val="000000"/>
              </w:rPr>
              <w:t>我国政治、经济和文化的中心，强大工业基地和技术科学的中心</w:t>
            </w:r>
          </w:p>
        </w:tc>
      </w:tr>
      <w:tr w14:paraId="18F93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9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97B337">
            <w:pPr>
              <w:spacing w:line="360" w:lineRule="auto"/>
              <w:jc w:val="left"/>
              <w:textAlignment w:val="center"/>
              <w:rPr>
                <w:color w:val="000000"/>
              </w:rPr>
            </w:pPr>
            <w:r>
              <w:rPr>
                <w:rFonts w:ascii="宋体" w:hAnsi="宋体" w:eastAsia="宋体" w:cs="宋体"/>
                <w:color w:val="000000"/>
              </w:rPr>
              <w:t>1993年</w:t>
            </w:r>
          </w:p>
        </w:tc>
        <w:tc>
          <w:tcPr>
            <w:tcW w:w="6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823FB5">
            <w:pPr>
              <w:spacing w:line="360" w:lineRule="auto"/>
              <w:jc w:val="left"/>
              <w:textAlignment w:val="center"/>
              <w:rPr>
                <w:color w:val="000000"/>
              </w:rPr>
            </w:pPr>
            <w:r>
              <w:rPr>
                <w:rFonts w:ascii="宋体" w:hAnsi="宋体" w:eastAsia="宋体" w:cs="宋体"/>
                <w:color w:val="000000"/>
              </w:rPr>
              <w:t>全国的政治中心和文化中心，世界著名的古都和现代国际城市</w:t>
            </w:r>
          </w:p>
        </w:tc>
      </w:tr>
      <w:tr w14:paraId="004CB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9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EBF4AF">
            <w:pPr>
              <w:spacing w:line="360" w:lineRule="auto"/>
              <w:jc w:val="left"/>
              <w:textAlignment w:val="center"/>
              <w:rPr>
                <w:color w:val="000000"/>
              </w:rPr>
            </w:pPr>
            <w:r>
              <w:rPr>
                <w:rFonts w:ascii="宋体" w:hAnsi="宋体" w:eastAsia="宋体" w:cs="宋体"/>
                <w:color w:val="000000"/>
              </w:rPr>
              <w:t>2016年</w:t>
            </w:r>
          </w:p>
        </w:tc>
        <w:tc>
          <w:tcPr>
            <w:tcW w:w="6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417416">
            <w:pPr>
              <w:spacing w:line="360" w:lineRule="auto"/>
              <w:jc w:val="left"/>
              <w:textAlignment w:val="center"/>
              <w:rPr>
                <w:color w:val="000000"/>
              </w:rPr>
            </w:pPr>
            <w:r>
              <w:rPr>
                <w:rFonts w:ascii="宋体" w:hAnsi="宋体" w:eastAsia="宋体" w:cs="宋体"/>
                <w:color w:val="000000"/>
              </w:rPr>
              <w:t>全国政治中心、文化中心、国际交往中心、科技创新中心</w:t>
            </w:r>
          </w:p>
        </w:tc>
      </w:tr>
    </w:tbl>
    <w:p w14:paraId="1BD6AA52">
      <w:pPr>
        <w:spacing w:line="360" w:lineRule="auto"/>
        <w:jc w:val="left"/>
        <w:textAlignment w:val="center"/>
        <w:rPr>
          <w:color w:val="000000"/>
        </w:rPr>
      </w:pPr>
      <w:r>
        <w:rPr>
          <w:rFonts w:ascii="宋体" w:hAnsi="宋体" w:eastAsia="宋体" w:cs="宋体"/>
          <w:color w:val="000000"/>
        </w:rPr>
        <w:t>①北京城市功能因城市的扩建而扩大</w:t>
      </w:r>
    </w:p>
    <w:p w14:paraId="540ACD14">
      <w:pPr>
        <w:spacing w:line="360" w:lineRule="auto"/>
        <w:jc w:val="left"/>
        <w:textAlignment w:val="center"/>
        <w:rPr>
          <w:color w:val="000000"/>
        </w:rPr>
      </w:pPr>
      <w:r>
        <w:rPr>
          <w:rFonts w:ascii="宋体" w:hAnsi="宋体" w:eastAsia="宋体" w:cs="宋体"/>
          <w:color w:val="000000"/>
        </w:rPr>
        <w:t>②首都地位决定了北京城市战略定位</w:t>
      </w:r>
    </w:p>
    <w:p w14:paraId="411AEE13">
      <w:pPr>
        <w:spacing w:line="360" w:lineRule="auto"/>
        <w:jc w:val="left"/>
        <w:textAlignment w:val="center"/>
        <w:rPr>
          <w:color w:val="000000"/>
        </w:rPr>
      </w:pPr>
      <w:r>
        <w:rPr>
          <w:rFonts w:ascii="宋体" w:hAnsi="宋体" w:eastAsia="宋体" w:cs="宋体"/>
          <w:color w:val="000000"/>
        </w:rPr>
        <w:t>③北京不再承担经济引领的重要职能</w:t>
      </w:r>
    </w:p>
    <w:p w14:paraId="59841B6F">
      <w:pPr>
        <w:spacing w:line="360" w:lineRule="auto"/>
        <w:jc w:val="left"/>
        <w:textAlignment w:val="center"/>
        <w:rPr>
          <w:color w:val="000000"/>
        </w:rPr>
      </w:pPr>
      <w:r>
        <w:rPr>
          <w:rFonts w:ascii="宋体" w:hAnsi="宋体" w:eastAsia="宋体" w:cs="宋体"/>
          <w:color w:val="000000"/>
        </w:rPr>
        <w:t>④北京的国际影响力日益广泛和重要</w:t>
      </w:r>
    </w:p>
    <w:p w14:paraId="6685E996">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②④</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②③</w:t>
      </w:r>
    </w:p>
    <w:p w14:paraId="5951B9B7">
      <w:pPr>
        <w:spacing w:line="360" w:lineRule="auto"/>
        <w:textAlignment w:val="center"/>
        <w:rPr>
          <w:color w:val="000000"/>
        </w:rPr>
      </w:pPr>
      <w:r>
        <w:rPr>
          <w:color w:val="2E75B6"/>
        </w:rPr>
        <w:t>【答案】</w:t>
      </w:r>
      <w:r>
        <w:rPr>
          <w:color w:val="000000"/>
        </w:rPr>
        <w:t>B</w:t>
      </w:r>
    </w:p>
    <w:p w14:paraId="11FD71D2">
      <w:pPr>
        <w:spacing w:line="360" w:lineRule="auto"/>
        <w:textAlignment w:val="center"/>
        <w:rPr>
          <w:color w:val="000000"/>
        </w:rPr>
      </w:pPr>
      <w:r>
        <w:rPr>
          <w:color w:val="2E75B6"/>
        </w:rPr>
        <w:t>【解析】</w:t>
      </w:r>
    </w:p>
    <w:p w14:paraId="6673E6F2">
      <w:pPr>
        <w:spacing w:line="360" w:lineRule="auto"/>
        <w:jc w:val="left"/>
        <w:textAlignment w:val="center"/>
        <w:rPr>
          <w:color w:val="000000"/>
        </w:rPr>
      </w:pPr>
      <w:r>
        <w:rPr>
          <w:color w:val="000000"/>
        </w:rPr>
        <w:t>【详解】本题是组合选择题，时空是现代中国。根据材料可知，从 1953年、1993年到 2016年，北京始终被定位为全国政治中心，这是由其首都地位决定的 。同时，随着时代发展，其文化中心等其他定位也与首都地位紧密相关，所以首都地位决定了北京城市战略定位，②正确；1993年北京定位为</w:t>
      </w:r>
      <w:r>
        <w:rPr>
          <w:rFonts w:ascii="宋体" w:hAnsi="宋体" w:eastAsia="宋体" w:cs="宋体"/>
          <w:color w:val="000000"/>
        </w:rPr>
        <w:t>“</w:t>
      </w:r>
      <w:r>
        <w:rPr>
          <w:color w:val="000000"/>
        </w:rPr>
        <w:t>现代国际城市</w:t>
      </w:r>
      <w:r>
        <w:rPr>
          <w:rFonts w:ascii="宋体" w:hAnsi="宋体" w:eastAsia="宋体" w:cs="宋体"/>
          <w:color w:val="000000"/>
        </w:rPr>
        <w:t>”</w:t>
      </w:r>
      <w:r>
        <w:rPr>
          <w:color w:val="000000"/>
        </w:rPr>
        <w:t>，2016 年定位为</w:t>
      </w:r>
      <w:r>
        <w:rPr>
          <w:rFonts w:ascii="宋体" w:hAnsi="宋体" w:eastAsia="宋体" w:cs="宋体"/>
          <w:color w:val="000000"/>
        </w:rPr>
        <w:t>“</w:t>
      </w:r>
      <w:r>
        <w:rPr>
          <w:color w:val="000000"/>
        </w:rPr>
        <w:t>国际交往中心</w:t>
      </w:r>
      <w:r>
        <w:rPr>
          <w:rFonts w:ascii="宋体" w:hAnsi="宋体" w:eastAsia="宋体" w:cs="宋体"/>
          <w:color w:val="000000"/>
        </w:rPr>
        <w:t>”</w:t>
      </w:r>
      <w:r>
        <w:rPr>
          <w:color w:val="000000"/>
        </w:rPr>
        <w:t xml:space="preserve"> ，这些变化体现了北京在国际交往等方面的作用越来越重要，国际影响力日益广泛和重要，④正确。故②④符合题意，B项正确；材料中主要体现的是北京城市功能定位的变化，并未提及城市功能的变化是因城市扩建导致，没有相关信息支撑</w:t>
      </w:r>
      <w:r>
        <w:rPr>
          <w:rFonts w:ascii="宋体" w:hAnsi="宋体" w:eastAsia="宋体" w:cs="宋体"/>
          <w:color w:val="000000"/>
        </w:rPr>
        <w:t>“</w:t>
      </w:r>
      <w:r>
        <w:rPr>
          <w:color w:val="000000"/>
        </w:rPr>
        <w:t>城市功能因城市的扩建而扩大</w:t>
      </w:r>
      <w:r>
        <w:rPr>
          <w:rFonts w:ascii="宋体" w:hAnsi="宋体" w:eastAsia="宋体" w:cs="宋体"/>
          <w:color w:val="000000"/>
        </w:rPr>
        <w:t>”</w:t>
      </w:r>
      <w:r>
        <w:rPr>
          <w:color w:val="000000"/>
        </w:rPr>
        <w:t>这一说法，①错误。排除AC项；2016年北京定位为</w:t>
      </w:r>
      <w:r>
        <w:rPr>
          <w:rFonts w:ascii="宋体" w:hAnsi="宋体" w:eastAsia="宋体" w:cs="宋体"/>
          <w:color w:val="000000"/>
        </w:rPr>
        <w:t>“</w:t>
      </w:r>
      <w:r>
        <w:rPr>
          <w:color w:val="000000"/>
        </w:rPr>
        <w:t>科技创新中心</w:t>
      </w:r>
      <w:r>
        <w:rPr>
          <w:rFonts w:ascii="宋体" w:hAnsi="宋体" w:eastAsia="宋体" w:cs="宋体"/>
          <w:color w:val="000000"/>
        </w:rPr>
        <w:t>”</w:t>
      </w:r>
      <w:r>
        <w:rPr>
          <w:color w:val="000000"/>
        </w:rPr>
        <w:t>，科技创新对经济发展具有引领作用，说明北京依然承担着对经济发展有重要意义的职能，并非不再承担经济引领的重要职能，③错误。排除D项。故选B项。</w:t>
      </w:r>
    </w:p>
    <w:p w14:paraId="3D8E8B62">
      <w:pPr>
        <w:spacing w:line="360" w:lineRule="auto"/>
        <w:jc w:val="left"/>
        <w:textAlignment w:val="center"/>
        <w:rPr>
          <w:color w:val="000000"/>
        </w:rPr>
      </w:pPr>
      <w:r>
        <w:rPr>
          <w:color w:val="000000"/>
        </w:rPr>
        <w:t xml:space="preserve">10. </w:t>
      </w:r>
      <w:r>
        <w:rPr>
          <w:rFonts w:ascii="宋体" w:hAnsi="宋体" w:eastAsia="宋体" w:cs="宋体"/>
          <w:color w:val="000000"/>
        </w:rPr>
        <w:t>2007年，中国外交部领事司领事保护处升格为领事保护中心，负责海外公民、机构安全和合法权益保护工作的政策指导和统筹协调。2014年，外交部开通全球领事保护与服务应急热线，全天候、零时差、无障碍地向海外中国公民提供领事保护与咨询服务。这些举措（   ）</w:t>
      </w:r>
    </w:p>
    <w:p w14:paraId="65A00063">
      <w:pPr>
        <w:spacing w:line="360" w:lineRule="auto"/>
        <w:jc w:val="left"/>
        <w:textAlignment w:val="center"/>
        <w:rPr>
          <w:color w:val="000000"/>
        </w:rPr>
      </w:pPr>
      <w:r>
        <w:rPr>
          <w:rFonts w:ascii="宋体" w:hAnsi="宋体" w:eastAsia="宋体" w:cs="宋体"/>
          <w:color w:val="000000"/>
        </w:rPr>
        <w:t>①保障了经济技术开发区</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建设</w:t>
      </w:r>
    </w:p>
    <w:p w14:paraId="6437A01F">
      <w:pPr>
        <w:spacing w:line="360" w:lineRule="auto"/>
        <w:jc w:val="left"/>
        <w:textAlignment w:val="center"/>
        <w:rPr>
          <w:color w:val="000000"/>
        </w:rPr>
      </w:pPr>
      <w:r>
        <w:rPr>
          <w:rFonts w:ascii="宋体" w:hAnsi="宋体" w:eastAsia="宋体" w:cs="宋体"/>
          <w:color w:val="000000"/>
        </w:rPr>
        <w:t>②建立起了总体稳定的大国关系框架</w:t>
      </w:r>
    </w:p>
    <w:p w14:paraId="3F454B01">
      <w:pPr>
        <w:spacing w:line="360" w:lineRule="auto"/>
        <w:jc w:val="left"/>
        <w:textAlignment w:val="center"/>
        <w:rPr>
          <w:color w:val="000000"/>
        </w:rPr>
      </w:pPr>
      <w:r>
        <w:rPr>
          <w:rFonts w:ascii="宋体" w:hAnsi="宋体" w:eastAsia="宋体" w:cs="宋体"/>
          <w:color w:val="000000"/>
        </w:rPr>
        <w:t>③坚持了以人民为中心的发展思想</w:t>
      </w:r>
    </w:p>
    <w:p w14:paraId="4107D70B">
      <w:pPr>
        <w:spacing w:line="360" w:lineRule="auto"/>
        <w:jc w:val="left"/>
        <w:textAlignment w:val="center"/>
        <w:rPr>
          <w:color w:val="000000"/>
        </w:rPr>
      </w:pPr>
      <w:r>
        <w:rPr>
          <w:rFonts w:ascii="宋体" w:hAnsi="宋体" w:eastAsia="宋体" w:cs="宋体"/>
          <w:color w:val="000000"/>
        </w:rPr>
        <w:t>④推进了国家治理体系和治理能力现代化</w:t>
      </w:r>
    </w:p>
    <w:p w14:paraId="5A26252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③④</w:t>
      </w:r>
      <w:r>
        <w:rPr>
          <w:color w:val="000000"/>
        </w:rPr>
        <w:tab/>
      </w:r>
      <w:r>
        <w:rPr>
          <w:color w:val="000000"/>
        </w:rPr>
        <w:t xml:space="preserve">C. </w:t>
      </w:r>
      <w:r>
        <w:rPr>
          <w:rFonts w:ascii="宋体" w:hAnsi="宋体" w:eastAsia="宋体" w:cs="宋体"/>
          <w:color w:val="000000"/>
        </w:rPr>
        <w:t>①③</w:t>
      </w:r>
      <w:r>
        <w:rPr>
          <w:color w:val="000000"/>
        </w:rPr>
        <w:tab/>
      </w:r>
      <w:r>
        <w:rPr>
          <w:color w:val="000000"/>
        </w:rPr>
        <w:t xml:space="preserve">D. </w:t>
      </w:r>
      <w:r>
        <w:rPr>
          <w:rFonts w:ascii="宋体" w:hAnsi="宋体" w:eastAsia="宋体" w:cs="宋体"/>
          <w:color w:val="000000"/>
        </w:rPr>
        <w:t>②④</w:t>
      </w:r>
    </w:p>
    <w:p w14:paraId="6B33A5C6">
      <w:pPr>
        <w:spacing w:line="360" w:lineRule="auto"/>
        <w:textAlignment w:val="center"/>
        <w:rPr>
          <w:color w:val="000000"/>
        </w:rPr>
      </w:pPr>
      <w:r>
        <w:rPr>
          <w:color w:val="2E75B6"/>
        </w:rPr>
        <w:t>【答案】</w:t>
      </w:r>
      <w:r>
        <w:rPr>
          <w:color w:val="000000"/>
        </w:rPr>
        <w:t>B</w:t>
      </w:r>
    </w:p>
    <w:p w14:paraId="7CF616F4">
      <w:pPr>
        <w:spacing w:line="360" w:lineRule="auto"/>
        <w:textAlignment w:val="center"/>
        <w:rPr>
          <w:color w:val="000000"/>
        </w:rPr>
      </w:pPr>
      <w:r>
        <w:rPr>
          <w:color w:val="2E75B6"/>
        </w:rPr>
        <w:t>【解析】</w:t>
      </w:r>
    </w:p>
    <w:p w14:paraId="3F1786DA">
      <w:pPr>
        <w:spacing w:line="360" w:lineRule="auto"/>
        <w:jc w:val="left"/>
        <w:textAlignment w:val="center"/>
        <w:rPr>
          <w:color w:val="000000"/>
        </w:rPr>
      </w:pPr>
      <w:r>
        <w:rPr>
          <w:color w:val="000000"/>
        </w:rPr>
        <w:t>【详解】本题是组合选择题，时空是现代中国。根据材料结合所学可知，领事保护和应急热线的设立，体现了政府对海外中国公民和机构安全的重视，符合以人民为中心的发展思想。这些措施确保了中国公民在海外遇到困难时能够及时获得帮助，体现了政府对人民的关怀和外交为民理念，③正确；领事保护机制的完善，是国家在海外事务管理中制度化、专业化的体现，属于国家治理体系的组成部分，推动了治理能力的提升，④正确。故③④符合题意，B项正确；经济技术开发区属于国内经济建设范畴，与海外领事保护无直接关联，①错误，排除AC项；领事保护和应急热线可以间接促进国际关系的稳定，但它们的主要目的是保护海外中国公民和机构的安全，而不是直接建立大国关系框架，②错误，排除D项。故选B项。</w:t>
      </w:r>
    </w:p>
    <w:p w14:paraId="5DF0B33B">
      <w:pPr>
        <w:spacing w:line="360" w:lineRule="auto"/>
        <w:jc w:val="left"/>
        <w:textAlignment w:val="center"/>
        <w:rPr>
          <w:color w:val="000000"/>
        </w:rPr>
      </w:pPr>
      <w:r>
        <w:rPr>
          <w:color w:val="000000"/>
        </w:rPr>
        <w:t xml:space="preserve">11. </w:t>
      </w:r>
      <w:r>
        <w:rPr>
          <w:rFonts w:ascii="宋体" w:hAnsi="宋体" w:eastAsia="宋体" w:cs="宋体"/>
          <w:color w:val="000000"/>
        </w:rPr>
        <w:t>公元前3世纪，托勒密王朝的国王在亚历山大城修建了缪斯宫、图书馆、动植物园等。动物园里有许多外来的动物，包括阿拉伯绵羊、印度大象、巴克特里亚骆驼、叙利亚棕熊、希腊白熊、黎凡特狮子等。这些举措（   ）</w:t>
      </w:r>
    </w:p>
    <w:p w14:paraId="39BAB64B">
      <w:pPr>
        <w:spacing w:line="360" w:lineRule="auto"/>
        <w:jc w:val="left"/>
        <w:textAlignment w:val="center"/>
        <w:rPr>
          <w:color w:val="000000"/>
        </w:rPr>
      </w:pPr>
      <w:r>
        <w:rPr>
          <w:rFonts w:ascii="宋体" w:hAnsi="宋体" w:eastAsia="宋体" w:cs="宋体"/>
          <w:color w:val="000000"/>
        </w:rPr>
        <w:t>①有助于托勒密王国的科学研究  ②推动了亚历山大帝国的建立</w:t>
      </w:r>
    </w:p>
    <w:p w14:paraId="75CED9AB">
      <w:pPr>
        <w:spacing w:line="360" w:lineRule="auto"/>
        <w:jc w:val="left"/>
        <w:textAlignment w:val="center"/>
        <w:rPr>
          <w:color w:val="000000"/>
        </w:rPr>
      </w:pPr>
      <w:r>
        <w:rPr>
          <w:rFonts w:ascii="宋体" w:hAnsi="宋体" w:eastAsia="宋体" w:cs="宋体"/>
          <w:color w:val="000000"/>
        </w:rPr>
        <w:t>③印证了希腊化时代的文化交流  ④加速了亚欧游牧民族大迁徙</w:t>
      </w:r>
    </w:p>
    <w:p w14:paraId="25BBDEF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②④</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②③</w:t>
      </w:r>
    </w:p>
    <w:p w14:paraId="79ED6611">
      <w:pPr>
        <w:spacing w:line="360" w:lineRule="auto"/>
        <w:textAlignment w:val="center"/>
        <w:rPr>
          <w:color w:val="000000"/>
        </w:rPr>
      </w:pPr>
      <w:r>
        <w:rPr>
          <w:color w:val="2E75B6"/>
        </w:rPr>
        <w:t>【答案】</w:t>
      </w:r>
      <w:r>
        <w:rPr>
          <w:color w:val="000000"/>
        </w:rPr>
        <w:t>A</w:t>
      </w:r>
    </w:p>
    <w:p w14:paraId="37BEC885">
      <w:pPr>
        <w:spacing w:line="360" w:lineRule="auto"/>
        <w:textAlignment w:val="center"/>
        <w:rPr>
          <w:color w:val="000000"/>
        </w:rPr>
      </w:pPr>
      <w:r>
        <w:rPr>
          <w:color w:val="2E75B6"/>
        </w:rPr>
        <w:t>【解析】</w:t>
      </w:r>
    </w:p>
    <w:p w14:paraId="52B54A74">
      <w:pPr>
        <w:spacing w:line="360" w:lineRule="auto"/>
        <w:jc w:val="left"/>
        <w:textAlignment w:val="center"/>
        <w:rPr>
          <w:color w:val="000000"/>
        </w:rPr>
      </w:pPr>
      <w:r>
        <w:rPr>
          <w:color w:val="000000"/>
        </w:rPr>
        <w:t>【详解】本题是组合选择题，时空是公元前3世纪的托勒密王朝。根据材料结合所学可知，托勒密王朝修建缪斯宫、图书馆、动植物园等，图书馆可收藏知识典籍，动植物园收集外来动植物，这些资源为科学研究提供了物质和资料基础，有助于托勒密王国的科学研究，①正确；结合所学可知，希腊化时代是指亚历山大东征后，希腊文化传播到东方地区的时代。托勒密王朝位于埃及，属于希腊化世界的一部分，动物园里有来自阿拉伯、印度、巴克特里亚、叙利亚、希腊等不同地区的动物，体现了不同地区的交流，印证了希腊化时代的文化交流，③正确。故①③符合题意，A项正确；亚历山大帝国建立于公元 4世纪，而题干时间是公元前3世纪，此时亚历山大帝国已经解体，托勒密王朝是亚历山大帝国分裂后形成的国家之一，②错误，排除BD项；亚欧游牧民族大迁徙发生于公元4–5世纪，与题干时间（公元前3世纪）时间不符，且动物收集属文化行为，不是人口迁移动力，④错误，排除C项。故选A项。</w:t>
      </w:r>
    </w:p>
    <w:p w14:paraId="28C55087">
      <w:pPr>
        <w:spacing w:line="360" w:lineRule="auto"/>
        <w:jc w:val="left"/>
        <w:textAlignment w:val="center"/>
        <w:rPr>
          <w:color w:val="000000"/>
        </w:rPr>
      </w:pPr>
      <w:r>
        <w:rPr>
          <w:color w:val="000000"/>
        </w:rPr>
        <w:t xml:space="preserve">12. </w:t>
      </w:r>
      <w:r>
        <w:rPr>
          <w:rFonts w:ascii="宋体" w:hAnsi="宋体" w:eastAsia="宋体" w:cs="宋体"/>
          <w:color w:val="000000"/>
        </w:rPr>
        <w:t>1290年，英王爱德华一世颁布《土地买卖法令》，禁止以再分封的方式转让土地，规定自由人持有的土地买卖自由，但购地者要承担土地附着的原有封建义务。这一法令（   ）</w:t>
      </w:r>
    </w:p>
    <w:p w14:paraId="54FD72C7">
      <w:pPr>
        <w:spacing w:line="360" w:lineRule="auto"/>
        <w:jc w:val="left"/>
        <w:textAlignment w:val="center"/>
        <w:rPr>
          <w:color w:val="000000"/>
        </w:rPr>
      </w:pPr>
      <w:r>
        <w:rPr>
          <w:rFonts w:ascii="宋体" w:hAnsi="宋体" w:eastAsia="宋体" w:cs="宋体"/>
          <w:color w:val="000000"/>
        </w:rPr>
        <w:t>①意在保护封建领主利益  ②加重了农奴的经济负担</w:t>
      </w:r>
    </w:p>
    <w:p w14:paraId="43605ED2">
      <w:pPr>
        <w:spacing w:line="360" w:lineRule="auto"/>
        <w:jc w:val="left"/>
        <w:textAlignment w:val="center"/>
        <w:rPr>
          <w:color w:val="000000"/>
        </w:rPr>
      </w:pPr>
      <w:r>
        <w:rPr>
          <w:rFonts w:ascii="宋体" w:hAnsi="宋体" w:eastAsia="宋体" w:cs="宋体"/>
          <w:color w:val="000000"/>
        </w:rPr>
        <w:t>③冲击了英国的封建制度  ④奠定了民族国家的基础</w:t>
      </w:r>
    </w:p>
    <w:p w14:paraId="45516D3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③④</w:t>
      </w:r>
      <w:r>
        <w:rPr>
          <w:color w:val="000000"/>
        </w:rPr>
        <w:tab/>
      </w:r>
      <w:r>
        <w:rPr>
          <w:color w:val="000000"/>
        </w:rPr>
        <w:t xml:space="preserve">C. </w:t>
      </w:r>
      <w:r>
        <w:rPr>
          <w:rFonts w:ascii="宋体" w:hAnsi="宋体" w:eastAsia="宋体" w:cs="宋体"/>
          <w:color w:val="000000"/>
        </w:rPr>
        <w:t>①③</w:t>
      </w:r>
      <w:r>
        <w:rPr>
          <w:color w:val="000000"/>
        </w:rPr>
        <w:tab/>
      </w:r>
      <w:r>
        <w:rPr>
          <w:color w:val="000000"/>
        </w:rPr>
        <w:t xml:space="preserve">D. </w:t>
      </w:r>
      <w:r>
        <w:rPr>
          <w:rFonts w:ascii="宋体" w:hAnsi="宋体" w:eastAsia="宋体" w:cs="宋体"/>
          <w:color w:val="000000"/>
        </w:rPr>
        <w:t>②④</w:t>
      </w:r>
    </w:p>
    <w:p w14:paraId="4C5F257B">
      <w:pPr>
        <w:spacing w:line="360" w:lineRule="auto"/>
        <w:textAlignment w:val="center"/>
        <w:rPr>
          <w:color w:val="000000"/>
        </w:rPr>
      </w:pPr>
      <w:r>
        <w:rPr>
          <w:color w:val="2E75B6"/>
        </w:rPr>
        <w:t>【答案】</w:t>
      </w:r>
      <w:r>
        <w:rPr>
          <w:color w:val="000000"/>
        </w:rPr>
        <w:t>C</w:t>
      </w:r>
    </w:p>
    <w:p w14:paraId="41FC2027">
      <w:pPr>
        <w:spacing w:line="360" w:lineRule="auto"/>
        <w:textAlignment w:val="center"/>
        <w:rPr>
          <w:color w:val="000000"/>
        </w:rPr>
      </w:pPr>
      <w:r>
        <w:rPr>
          <w:color w:val="2E75B6"/>
        </w:rPr>
        <w:t>【解析】</w:t>
      </w:r>
    </w:p>
    <w:p w14:paraId="7F5B0A34">
      <w:pPr>
        <w:spacing w:line="360" w:lineRule="auto"/>
        <w:jc w:val="left"/>
        <w:textAlignment w:val="center"/>
        <w:rPr>
          <w:color w:val="000000"/>
        </w:rPr>
      </w:pPr>
      <w:r>
        <w:rPr>
          <w:color w:val="000000"/>
        </w:rPr>
        <w:t>【详解】本题是组合选择题，时空是1290年的英国。根据材料结合所学可知，法令规定土地买卖后购地者需承担原有封建义务，确保领主的经济和军事特权不因土地转让而流失，实质是维护封建领主的权益。①正确；允许自由买卖土地（尽管需承担义务），推动土地商品化，削弱了封建领主对土地的控制，冲击了英国的封建制度，③正确。故①③符合题意，C项正确；法令针对自由人持有的土地（非农奴份地），农奴本身无土地所有权，且其负担主要取决于领主压榨程度，与该法令无直接关联，②错误，排除AD项。该法令有助于中央集权和国家统一，但不能完全奠定民族国家的基础。16—19世纪，西方国家从专制王权国家发展为民族国家，④错误，排除B项。故选C项。</w:t>
      </w:r>
    </w:p>
    <w:p w14:paraId="5775B1F9">
      <w:pPr>
        <w:spacing w:line="360" w:lineRule="auto"/>
        <w:jc w:val="left"/>
        <w:textAlignment w:val="center"/>
        <w:rPr>
          <w:color w:val="000000"/>
        </w:rPr>
      </w:pPr>
      <w:r>
        <w:rPr>
          <w:color w:val="000000"/>
        </w:rPr>
        <w:t xml:space="preserve">13. </w:t>
      </w:r>
      <w:r>
        <w:rPr>
          <w:rFonts w:ascii="宋体" w:hAnsi="宋体" w:eastAsia="宋体" w:cs="宋体"/>
          <w:color w:val="000000"/>
        </w:rPr>
        <w:t>1822年，研究古埃及语言文字、历史、艺术等内容的埃及学诞生于法国。1869年，埃及本土学者倡议创办了古埃及语学校。几年后，因时任埃及文物局局长的法国人马里耶特打压，学校被迫关闭。1910年，埃及本土学者推动教育部在高校设立了埃及学部，后来又受到法国把持的文物局打压而撤销。由此可见，埃及学（   ）</w:t>
      </w:r>
    </w:p>
    <w:p w14:paraId="107E84F5">
      <w:pPr>
        <w:spacing w:line="360" w:lineRule="auto"/>
        <w:jc w:val="left"/>
        <w:textAlignment w:val="center"/>
        <w:rPr>
          <w:color w:val="000000"/>
        </w:rPr>
      </w:pPr>
      <w:r>
        <w:rPr>
          <w:rFonts w:ascii="宋体" w:hAnsi="宋体" w:eastAsia="宋体" w:cs="宋体"/>
          <w:color w:val="000000"/>
        </w:rPr>
        <w:t>①促进欧洲文化的重构  ②客观上利于埃及民族意识觉醒</w:t>
      </w:r>
    </w:p>
    <w:p w14:paraId="20B1FC7F">
      <w:pPr>
        <w:spacing w:line="360" w:lineRule="auto"/>
        <w:jc w:val="left"/>
        <w:textAlignment w:val="center"/>
        <w:rPr>
          <w:color w:val="000000"/>
        </w:rPr>
      </w:pPr>
      <w:r>
        <w:rPr>
          <w:rFonts w:ascii="宋体" w:hAnsi="宋体" w:eastAsia="宋体" w:cs="宋体"/>
          <w:color w:val="000000"/>
        </w:rPr>
        <w:t>③在本土发展举步维艰  ④导致西方主导的殖民体系崩溃</w:t>
      </w:r>
    </w:p>
    <w:p w14:paraId="1D1DF7C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②④</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②③</w:t>
      </w:r>
    </w:p>
    <w:p w14:paraId="33AC3AE2">
      <w:pPr>
        <w:spacing w:line="360" w:lineRule="auto"/>
        <w:textAlignment w:val="center"/>
        <w:rPr>
          <w:color w:val="000000"/>
        </w:rPr>
      </w:pPr>
      <w:r>
        <w:rPr>
          <w:color w:val="2E75B6"/>
        </w:rPr>
        <w:t>【答案】</w:t>
      </w:r>
      <w:r>
        <w:rPr>
          <w:color w:val="000000"/>
        </w:rPr>
        <w:t>D</w:t>
      </w:r>
    </w:p>
    <w:p w14:paraId="719848BD">
      <w:pPr>
        <w:spacing w:line="360" w:lineRule="auto"/>
        <w:textAlignment w:val="center"/>
        <w:rPr>
          <w:color w:val="000000"/>
        </w:rPr>
      </w:pPr>
      <w:r>
        <w:rPr>
          <w:color w:val="2E75B6"/>
        </w:rPr>
        <w:t>【解析】</w:t>
      </w:r>
    </w:p>
    <w:p w14:paraId="2769E302">
      <w:pPr>
        <w:spacing w:line="360" w:lineRule="auto"/>
        <w:jc w:val="left"/>
        <w:textAlignment w:val="center"/>
        <w:rPr>
          <w:color w:val="000000"/>
        </w:rPr>
      </w:pPr>
      <w:r>
        <w:rPr>
          <w:color w:val="000000"/>
        </w:rPr>
        <w:t>【详解】本题是组合选择题，时空是近代埃及。根据材料结合所学可知，埃及本土学者积极创办古埃及语学校、推动设立埃及学部，体现对本土文化研究传承的努力，这一过程利于唤起民族意识，②正确；根据材料，1869年学校被法国人马里耶特打压关闭；1910年高校埃及学部再遭法国文物局打压撤销，可知，因法国打压，埃及学在本土发展困难，③正确，故②③符合题意，D项正确；材料主要围绕埃及学在埃及本土的发展遭遇，未提及对欧洲文化重构的作用，①错误，排除AC项；埃及学发展受打压是殖民体系影响的表现，而不是导致殖民体系崩溃的因素，④错误，排除B项。故选D项。</w:t>
      </w:r>
    </w:p>
    <w:p w14:paraId="02FEFC57">
      <w:pPr>
        <w:spacing w:line="360" w:lineRule="auto"/>
        <w:jc w:val="left"/>
        <w:textAlignment w:val="center"/>
        <w:rPr>
          <w:color w:val="000000"/>
        </w:rPr>
      </w:pPr>
      <w:r>
        <w:rPr>
          <w:color w:val="000000"/>
        </w:rPr>
        <w:t xml:space="preserve">14. </w:t>
      </w:r>
      <w:r>
        <w:rPr>
          <w:rFonts w:ascii="宋体" w:hAnsi="宋体" w:eastAsia="宋体" w:cs="宋体"/>
          <w:color w:val="000000"/>
        </w:rPr>
        <w:t>1971年，苏联科学院与美国科学院联合召开学术会议并达成共识，建造新的太空装备，探索地外文明存在的可能性。1975年，两国宇航员在太空开展“阿波罗号”与“联盟号”飞船的兼容性实验，并进行了太空救援演练。这表明当时（   ）</w:t>
      </w:r>
    </w:p>
    <w:p w14:paraId="6821597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美苏在科技领域建立起同盟关系</w:t>
      </w:r>
      <w:r>
        <w:rPr>
          <w:color w:val="000000"/>
        </w:rPr>
        <w:tab/>
      </w:r>
      <w:r>
        <w:rPr>
          <w:color w:val="000000"/>
        </w:rPr>
        <w:t xml:space="preserve">B. </w:t>
      </w:r>
      <w:r>
        <w:rPr>
          <w:rFonts w:ascii="宋体" w:hAnsi="宋体" w:eastAsia="宋体" w:cs="宋体"/>
          <w:color w:val="000000"/>
        </w:rPr>
        <w:t>美国暂时放弃“战略防御计划”</w:t>
      </w:r>
    </w:p>
    <w:p w14:paraId="41C3C2E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美苏太空合作宣告军备竞赛结束</w:t>
      </w:r>
      <w:r>
        <w:rPr>
          <w:color w:val="000000"/>
        </w:rPr>
        <w:tab/>
      </w:r>
      <w:r>
        <w:rPr>
          <w:color w:val="000000"/>
        </w:rPr>
        <w:t xml:space="preserve">D. </w:t>
      </w:r>
      <w:r>
        <w:rPr>
          <w:rFonts w:ascii="宋体" w:hAnsi="宋体" w:eastAsia="宋体" w:cs="宋体"/>
          <w:color w:val="000000"/>
        </w:rPr>
        <w:t>冷战并未阻断美苏的科技合作</w:t>
      </w:r>
    </w:p>
    <w:p w14:paraId="7410C657">
      <w:pPr>
        <w:spacing w:line="360" w:lineRule="auto"/>
        <w:textAlignment w:val="center"/>
        <w:rPr>
          <w:color w:val="000000"/>
        </w:rPr>
      </w:pPr>
      <w:r>
        <w:rPr>
          <w:color w:val="2E75B6"/>
        </w:rPr>
        <w:t>【答案】</w:t>
      </w:r>
      <w:r>
        <w:rPr>
          <w:color w:val="000000"/>
        </w:rPr>
        <w:t>D</w:t>
      </w:r>
    </w:p>
    <w:p w14:paraId="5BF93B13">
      <w:pPr>
        <w:spacing w:line="360" w:lineRule="auto"/>
        <w:textAlignment w:val="center"/>
        <w:rPr>
          <w:color w:val="000000"/>
        </w:rPr>
      </w:pPr>
      <w:r>
        <w:rPr>
          <w:color w:val="2E75B6"/>
        </w:rPr>
        <w:t>【解析】</w:t>
      </w:r>
    </w:p>
    <w:p w14:paraId="1714F320">
      <w:pPr>
        <w:spacing w:line="360" w:lineRule="auto"/>
        <w:jc w:val="left"/>
        <w:textAlignment w:val="center"/>
        <w:rPr>
          <w:color w:val="000000"/>
        </w:rPr>
      </w:pPr>
      <w:r>
        <w:rPr>
          <w:color w:val="000000"/>
        </w:rPr>
        <w:t>【详解】据本题题干的设问词，可知这是本质题。据本题时间信息可知准确时空是：1971-1975年的美苏。根据材料结合所学可知，1971年美苏科学院联合召开学术会议探索地外文明，1975年两国宇航员开展太空兼容性实验和救援演练，这些都是在冷战对峙背景下的科技合作，说明冷战虽使美苏关系紧张，但并未完全阻断它们在科技领域的合作，D项正确；冷战时期，美苏在政治、军事等方面处于对峙状态，虽在太空有合作，但本质是基于各自利益的有限合作，并不是建立</w:t>
      </w:r>
      <w:r>
        <w:rPr>
          <w:rFonts w:ascii="宋体" w:hAnsi="宋体" w:eastAsia="宋体" w:cs="宋体"/>
          <w:color w:val="000000"/>
        </w:rPr>
        <w:t>“</w:t>
      </w:r>
      <w:r>
        <w:rPr>
          <w:color w:val="000000"/>
        </w:rPr>
        <w:t>同盟关系</w:t>
      </w:r>
      <w:r>
        <w:rPr>
          <w:rFonts w:ascii="宋体" w:hAnsi="宋体" w:eastAsia="宋体" w:cs="宋体"/>
          <w:color w:val="000000"/>
        </w:rPr>
        <w:t>”，排除</w:t>
      </w:r>
      <w:r>
        <w:rPr>
          <w:rFonts w:ascii="Times New Roman" w:hAnsi="Times New Roman" w:eastAsia="Times New Roman" w:cs="Times New Roman"/>
          <w:color w:val="000000"/>
        </w:rPr>
        <w:t>A</w:t>
      </w:r>
      <w:r>
        <w:rPr>
          <w:rFonts w:ascii="宋体" w:hAnsi="宋体" w:eastAsia="宋体" w:cs="宋体"/>
          <w:color w:val="000000"/>
        </w:rPr>
        <w:t>项；“</w:t>
      </w:r>
      <w:r>
        <w:rPr>
          <w:color w:val="000000"/>
        </w:rPr>
        <w:t>战略防御计划</w:t>
      </w:r>
      <w:r>
        <w:rPr>
          <w:rFonts w:ascii="宋体" w:hAnsi="宋体" w:eastAsia="宋体" w:cs="宋体"/>
          <w:color w:val="000000"/>
        </w:rPr>
        <w:t>”</w:t>
      </w:r>
      <w:r>
        <w:rPr>
          <w:color w:val="000000"/>
        </w:rPr>
        <w:t>（星球大战计划 ）是20世纪80年代美国提出的，与题干时间1971 - 1975年不符，排除B项；冷战时期美苏军备竞赛涵盖军事、科技等多领域，太空合作只是局部、特定领域的合作，无法宣告军备竞赛结束。排除C项。故选D项。</w:t>
      </w:r>
    </w:p>
    <w:p w14:paraId="3FAC086A">
      <w:pPr>
        <w:spacing w:line="360" w:lineRule="auto"/>
        <w:jc w:val="left"/>
        <w:textAlignment w:val="center"/>
        <w:rPr>
          <w:color w:val="000000"/>
        </w:rPr>
      </w:pPr>
      <w:r>
        <w:rPr>
          <w:color w:val="000000"/>
        </w:rPr>
        <w:t xml:space="preserve">15. </w:t>
      </w:r>
      <w:r>
        <w:rPr>
          <w:rFonts w:ascii="宋体" w:hAnsi="宋体" w:eastAsia="宋体" w:cs="宋体"/>
          <w:color w:val="000000"/>
        </w:rPr>
        <w:t>结合所学，对如图理解正确的是（   ）</w:t>
      </w:r>
    </w:p>
    <w:p w14:paraId="600F426E">
      <w:pPr>
        <w:spacing w:line="360" w:lineRule="auto"/>
        <w:jc w:val="left"/>
        <w:textAlignment w:val="center"/>
        <w:rPr>
          <w:color w:val="000000"/>
        </w:rPr>
      </w:pPr>
      <w:r>
        <w:rPr>
          <w:color w:val="000000"/>
        </w:rPr>
        <w:drawing>
          <wp:inline distT="0" distB="0" distL="114300" distR="114300">
            <wp:extent cx="3276600" cy="17621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3276600" cy="1762125"/>
                    </a:xfrm>
                    <a:prstGeom prst="rect">
                      <a:avLst/>
                    </a:prstGeom>
                  </pic:spPr>
                </pic:pic>
              </a:graphicData>
            </a:graphic>
          </wp:inline>
        </w:drawing>
      </w:r>
    </w:p>
    <w:p w14:paraId="09950702">
      <w:pPr>
        <w:spacing w:line="360" w:lineRule="auto"/>
        <w:jc w:val="left"/>
        <w:textAlignment w:val="center"/>
        <w:rPr>
          <w:color w:val="000000"/>
        </w:rPr>
      </w:pPr>
      <w:r>
        <w:rPr>
          <w:rFonts w:ascii="宋体" w:hAnsi="宋体" w:eastAsia="宋体" w:cs="宋体"/>
          <w:color w:val="000000"/>
        </w:rPr>
        <w:t>①发达国家忽视科技产业创新  ②新兴经济体制造业迅速发展</w:t>
      </w:r>
    </w:p>
    <w:p w14:paraId="49082843">
      <w:pPr>
        <w:spacing w:line="360" w:lineRule="auto"/>
        <w:jc w:val="left"/>
        <w:textAlignment w:val="center"/>
        <w:rPr>
          <w:color w:val="000000"/>
        </w:rPr>
      </w:pPr>
      <w:r>
        <w:rPr>
          <w:rFonts w:ascii="宋体" w:hAnsi="宋体" w:eastAsia="宋体" w:cs="宋体"/>
          <w:color w:val="000000"/>
        </w:rPr>
        <w:t>③发达国家部分产业向外转移  ④经济全球化的进程受到阻碍</w:t>
      </w:r>
    </w:p>
    <w:p w14:paraId="5DBA1FB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②④</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②③</w:t>
      </w:r>
    </w:p>
    <w:p w14:paraId="3FB87BB8">
      <w:pPr>
        <w:spacing w:line="360" w:lineRule="auto"/>
        <w:textAlignment w:val="center"/>
        <w:rPr>
          <w:color w:val="000000"/>
        </w:rPr>
      </w:pPr>
      <w:r>
        <w:rPr>
          <w:color w:val="2E75B6"/>
        </w:rPr>
        <w:t>【答案】</w:t>
      </w:r>
      <w:r>
        <w:rPr>
          <w:color w:val="000000"/>
        </w:rPr>
        <w:t>D</w:t>
      </w:r>
    </w:p>
    <w:p w14:paraId="62435E0E">
      <w:pPr>
        <w:spacing w:line="360" w:lineRule="auto"/>
        <w:textAlignment w:val="center"/>
        <w:rPr>
          <w:color w:val="000000"/>
        </w:rPr>
      </w:pPr>
      <w:r>
        <w:rPr>
          <w:color w:val="2E75B6"/>
        </w:rPr>
        <w:t>【解析】</w:t>
      </w:r>
    </w:p>
    <w:p w14:paraId="67F40143">
      <w:pPr>
        <w:spacing w:line="360" w:lineRule="auto"/>
        <w:jc w:val="left"/>
        <w:textAlignment w:val="center"/>
        <w:rPr>
          <w:color w:val="000000"/>
        </w:rPr>
      </w:pPr>
      <w:r>
        <w:rPr>
          <w:color w:val="000000"/>
        </w:rPr>
        <w:t>【详解】本题是组合选择题，时空是现代世界。根据材料结合所学可知，发达国家出口占比下降，反衬新兴经济体出口占比上升，②正确；根据材料可知，发达国家出口比例下降，结合所学可知，主因低端制造业外迁至成本更低地区。③正确，故②③符合题意，D项正确；根据材料结合所学可知，发达国家正强化高端制造与创新，产业转移是为聚焦高附加值领域，非</w:t>
      </w:r>
      <w:r>
        <w:rPr>
          <w:rFonts w:ascii="宋体" w:hAnsi="宋体" w:eastAsia="宋体" w:cs="宋体"/>
          <w:color w:val="000000"/>
        </w:rPr>
        <w:t>“</w:t>
      </w:r>
      <w:r>
        <w:rPr>
          <w:color w:val="000000"/>
        </w:rPr>
        <w:t>忽视创新</w:t>
      </w:r>
      <w:r>
        <w:rPr>
          <w:rFonts w:ascii="宋体" w:hAnsi="宋体" w:eastAsia="宋体" w:cs="宋体"/>
          <w:color w:val="000000"/>
        </w:rPr>
        <w:t>”</w:t>
      </w:r>
      <w:r>
        <w:rPr>
          <w:color w:val="000000"/>
        </w:rPr>
        <w:t>。①错误，排除AC项；根据材料结合所学可知，发达国家出口比例下降，体现了产业转移，产业转移本身是全球化深化的表现，④错误，排除B项。故选D项。</w:t>
      </w:r>
    </w:p>
    <w:p w14:paraId="3471FED5">
      <w:pPr>
        <w:spacing w:line="360" w:lineRule="auto"/>
        <w:jc w:val="center"/>
        <w:textAlignment w:val="center"/>
        <w:rPr>
          <w:color w:val="000000"/>
        </w:rPr>
      </w:pPr>
      <w:r>
        <w:rPr>
          <w:rFonts w:ascii="宋体" w:hAnsi="宋体" w:eastAsia="宋体" w:cs="宋体"/>
          <w:b/>
          <w:color w:val="000000"/>
          <w:sz w:val="24"/>
        </w:rPr>
        <w:t>第二部分  本部分共5题，共55分。</w:t>
      </w:r>
    </w:p>
    <w:p w14:paraId="73727122">
      <w:pPr>
        <w:spacing w:line="360" w:lineRule="auto"/>
        <w:jc w:val="left"/>
        <w:textAlignment w:val="center"/>
        <w:rPr>
          <w:color w:val="000000"/>
        </w:rPr>
      </w:pPr>
      <w:r>
        <w:rPr>
          <w:color w:val="000000"/>
        </w:rPr>
        <w:t xml:space="preserve">16. </w:t>
      </w:r>
      <w:r>
        <w:rPr>
          <w:rFonts w:ascii="宋体" w:hAnsi="宋体" w:eastAsia="宋体" w:cs="宋体"/>
          <w:color w:val="000000"/>
        </w:rPr>
        <w:t>舌尖上的历史</w:t>
      </w:r>
    </w:p>
    <w:p w14:paraId="497DC6BD">
      <w:pPr>
        <w:spacing w:line="360" w:lineRule="auto"/>
        <w:ind w:firstLine="420"/>
        <w:jc w:val="left"/>
        <w:textAlignment w:val="center"/>
        <w:rPr>
          <w:color w:val="000000"/>
        </w:rPr>
      </w:pPr>
      <w:r>
        <w:rPr>
          <w:rFonts w:ascii="楷体" w:hAnsi="楷体" w:eastAsia="楷体" w:cs="楷体"/>
          <w:color w:val="000000"/>
        </w:rPr>
        <w:t>北宋时期，北方人以粟、麦为主食，“南人罕作面饵”。京师（今开封）既有北食，又有南食、川饭店，“以备南人不服北食者”。起初京师人“未尝食蚬蛤”“以为珍馔”，而后“士人稍稍食之，蚬蛤亦随而增盛”，酒肆的菜肴有炒蛤蜊、炒蟹等。</w:t>
      </w:r>
    </w:p>
    <w:p w14:paraId="0C307A3A">
      <w:pPr>
        <w:spacing w:line="360" w:lineRule="auto"/>
        <w:ind w:firstLine="420"/>
        <w:jc w:val="left"/>
        <w:textAlignment w:val="center"/>
        <w:rPr>
          <w:color w:val="000000"/>
        </w:rPr>
      </w:pPr>
      <w:r>
        <w:rPr>
          <w:rFonts w:ascii="楷体" w:hAnsi="楷体" w:eastAsia="楷体" w:cs="楷体"/>
          <w:color w:val="000000"/>
        </w:rPr>
        <w:t>南宋时，北方“流寓之人”遍布南方各地。南方大量种植小麦，规模“不减淮北”；“饮食混淆，无南、北之分”。在临安，“食店多是效学京师（今开封）人”；有百姓“世以鬻海蛳为业”，酒肆常备有“生蚶子”“蚶子辣羹”等小菜。近年杭州南宋德寿宫遗址还出土了长途贩运而来的海鲜遗存，如中华拟蟹守螺等。金朝在招待南宋使者时，宴饮既有燥子粉、肉油饼等汉人食物，也有肉山等女真传统美食。</w:t>
      </w:r>
    </w:p>
    <w:p w14:paraId="18E4D812">
      <w:pPr>
        <w:spacing w:line="360" w:lineRule="auto"/>
        <w:ind w:firstLine="420"/>
        <w:jc w:val="left"/>
        <w:textAlignment w:val="center"/>
        <w:rPr>
          <w:color w:val="000000"/>
        </w:rPr>
      </w:pPr>
      <w:r>
        <w:rPr>
          <w:rFonts w:ascii="楷体" w:hAnsi="楷体" w:eastAsia="楷体" w:cs="楷体"/>
          <w:color w:val="000000"/>
        </w:rPr>
        <w:t>到了元代，“西域之仕于中朝，学于南夏，乐江湖而忘乡国者众矣”；世人“无此疆彼界”之分。当时的生活百科书籍，既存录了中原和江南食物，如水滑面、馄饨、馒头、烧饼、包子等，又有女真挞不剌鸭子、女真肉羊麋、高丽粟糕、回回酸汤、回回卷煎饼等。</w:t>
      </w:r>
    </w:p>
    <w:p w14:paraId="26F37A68">
      <w:pPr>
        <w:spacing w:line="360" w:lineRule="auto"/>
        <w:jc w:val="left"/>
        <w:textAlignment w:val="center"/>
        <w:rPr>
          <w:color w:val="000000"/>
        </w:rPr>
      </w:pPr>
      <w:r>
        <w:rPr>
          <w:color w:val="000000"/>
        </w:rPr>
        <w:t>（1）</w:t>
      </w:r>
      <w:r>
        <w:rPr>
          <w:rFonts w:ascii="宋体" w:hAnsi="宋体" w:eastAsia="宋体" w:cs="宋体"/>
          <w:color w:val="000000"/>
        </w:rPr>
        <w:t>宋元时期饮食文化有哪些变化？依据材料加以概括。</w:t>
      </w:r>
    </w:p>
    <w:p w14:paraId="5CCDA0FF">
      <w:pPr>
        <w:spacing w:line="360" w:lineRule="auto"/>
        <w:jc w:val="left"/>
        <w:textAlignment w:val="center"/>
        <w:rPr>
          <w:color w:val="000000"/>
        </w:rPr>
      </w:pPr>
      <w:r>
        <w:rPr>
          <w:color w:val="000000"/>
        </w:rPr>
        <w:t>（2）</w:t>
      </w:r>
      <w:r>
        <w:rPr>
          <w:rFonts w:ascii="宋体" w:hAnsi="宋体" w:eastAsia="宋体" w:cs="宋体"/>
          <w:color w:val="000000"/>
        </w:rPr>
        <w:t>结合所学，分析上述变化的历史背景。</w:t>
      </w:r>
    </w:p>
    <w:p w14:paraId="73F1CCC9">
      <w:pPr>
        <w:spacing w:line="360" w:lineRule="auto"/>
        <w:textAlignment w:val="center"/>
        <w:rPr>
          <w:color w:val="000000"/>
        </w:rPr>
      </w:pPr>
      <w:r>
        <w:rPr>
          <w:color w:val="2E75B6"/>
        </w:rPr>
        <w:t>【答案】</w:t>
      </w:r>
      <w:r>
        <w:rPr>
          <w:color w:val="000000"/>
        </w:rPr>
        <w:t xml:space="preserve">（1）变化：南北饮食融合：北宋京师南北食店并存，南宋南方小麦种植规模扩大，饮食界限消解；民族饮食交融：金、元时期汉族与女真、回回等民族饮食同席，形成多元饮食体系；食材与菜式拓展：海鲜等南方食材北传，北方面食南下，菜肴种类因地域交流而丰富。饮食文化传播：临安效仿开封食店，元代百科书籍收录多民族饮食，推动文化认同。    </w:t>
      </w:r>
    </w:p>
    <w:p w14:paraId="1A192FA1">
      <w:pPr>
        <w:spacing w:line="360" w:lineRule="auto"/>
        <w:textAlignment w:val="center"/>
        <w:rPr>
          <w:color w:val="000000"/>
        </w:rPr>
      </w:pPr>
      <w:r>
        <w:rPr>
          <w:color w:val="000000"/>
        </w:rPr>
        <w:t>（2）历史背景：政治格局变动：两宋之际北方人口南迁，元代大一统促进民族迁徙与聚居。经济发展推动：宋代商品经济繁荣，城市餐饮业兴盛；元代交通发达，长途贩运促进食材流通。民族交流加强：政权并立与民族杂居加速文化渗透。</w:t>
      </w:r>
    </w:p>
    <w:p w14:paraId="025CAA01">
      <w:pPr>
        <w:spacing w:line="360" w:lineRule="auto"/>
        <w:textAlignment w:val="center"/>
        <w:rPr>
          <w:color w:val="000000"/>
        </w:rPr>
      </w:pPr>
      <w:r>
        <w:rPr>
          <w:color w:val="2E75B6"/>
        </w:rPr>
        <w:t>【解析】</w:t>
      </w:r>
    </w:p>
    <w:p w14:paraId="0E1B4CAE">
      <w:pPr>
        <w:spacing w:line="360" w:lineRule="auto"/>
        <w:textAlignment w:val="center"/>
        <w:rPr>
          <w:color w:val="000000"/>
        </w:rPr>
      </w:pPr>
      <w:r>
        <w:rPr>
          <w:color w:val="000000"/>
        </w:rPr>
        <w:t>【小问1详解】</w:t>
      </w:r>
    </w:p>
    <w:p w14:paraId="58A96A70">
      <w:pPr>
        <w:spacing w:line="360" w:lineRule="auto"/>
        <w:jc w:val="left"/>
        <w:textAlignment w:val="center"/>
        <w:rPr>
          <w:color w:val="000000"/>
        </w:rPr>
      </w:pPr>
      <w:r>
        <w:rPr>
          <w:color w:val="000000"/>
        </w:rPr>
        <w:t>本题是对比题，时空是宋元时期（中国）。变化：根据材料</w:t>
      </w:r>
      <w:r>
        <w:rPr>
          <w:rFonts w:ascii="宋体" w:hAnsi="宋体" w:eastAsia="宋体" w:cs="宋体"/>
          <w:color w:val="000000"/>
        </w:rPr>
        <w:t>“</w:t>
      </w:r>
      <w:r>
        <w:rPr>
          <w:color w:val="000000"/>
        </w:rPr>
        <w:t>京师（今开封）既有北食，又有南食、川饭店</w:t>
      </w:r>
      <w:r>
        <w:rPr>
          <w:rFonts w:ascii="宋体" w:hAnsi="宋体" w:eastAsia="宋体" w:cs="宋体"/>
          <w:color w:val="000000"/>
        </w:rPr>
        <w:t>”“</w:t>
      </w:r>
      <w:r>
        <w:rPr>
          <w:color w:val="000000"/>
        </w:rPr>
        <w:t>南方大量种植小麦</w:t>
      </w:r>
      <w:r>
        <w:rPr>
          <w:rFonts w:ascii="宋体" w:hAnsi="宋体" w:eastAsia="宋体" w:cs="宋体"/>
          <w:color w:val="000000"/>
        </w:rPr>
        <w:t>”“</w:t>
      </w:r>
      <w:r>
        <w:rPr>
          <w:color w:val="000000"/>
        </w:rPr>
        <w:t>饮食混淆，无南、北之分</w:t>
      </w:r>
      <w:r>
        <w:rPr>
          <w:rFonts w:ascii="宋体" w:hAnsi="宋体" w:eastAsia="宋体" w:cs="宋体"/>
          <w:color w:val="000000"/>
        </w:rPr>
        <w:t>”</w:t>
      </w:r>
      <w:r>
        <w:rPr>
          <w:color w:val="000000"/>
        </w:rPr>
        <w:t>可知，北宋京师南北食店并存，南宋南方小麦种植规模扩大，饮食界限消解，这体现了南北饮食融合；根据材料</w:t>
      </w:r>
      <w:r>
        <w:rPr>
          <w:rFonts w:ascii="宋体" w:hAnsi="宋体" w:eastAsia="宋体" w:cs="宋体"/>
          <w:color w:val="000000"/>
        </w:rPr>
        <w:t>“</w:t>
      </w:r>
      <w:r>
        <w:rPr>
          <w:color w:val="000000"/>
        </w:rPr>
        <w:t>金朝在招待南宋使者时，宴饮既有燥子粉、肉油饼等汉人食物，也有肉山等女真传统美食</w:t>
      </w:r>
      <w:r>
        <w:rPr>
          <w:rFonts w:ascii="宋体" w:hAnsi="宋体" w:eastAsia="宋体" w:cs="宋体"/>
          <w:color w:val="000000"/>
        </w:rPr>
        <w:t>”“</w:t>
      </w:r>
      <w:r>
        <w:rPr>
          <w:color w:val="000000"/>
        </w:rPr>
        <w:t>无此疆彼界</w:t>
      </w:r>
      <w:r>
        <w:rPr>
          <w:rFonts w:ascii="宋体" w:hAnsi="宋体" w:eastAsia="宋体" w:cs="宋体"/>
          <w:color w:val="000000"/>
        </w:rPr>
        <w:t>”“</w:t>
      </w:r>
      <w:r>
        <w:rPr>
          <w:color w:val="000000"/>
        </w:rPr>
        <w:t>既存录了中原和江南食物，如水滑面、馄饨、馒头、烧饼、包子等，又有女真挞不刺鸭子、女真肉羊糜、高丽粟糕、回回酸汤、回回卷煎饼等。</w:t>
      </w:r>
      <w:r>
        <w:rPr>
          <w:rFonts w:ascii="宋体" w:hAnsi="宋体" w:eastAsia="宋体" w:cs="宋体"/>
          <w:color w:val="000000"/>
        </w:rPr>
        <w:t>”</w:t>
      </w:r>
      <w:r>
        <w:rPr>
          <w:color w:val="000000"/>
        </w:rPr>
        <w:t>可知，金、元时期汉族与女真、回回等民族饮食同席，形成多元饮食体系，这体现了民族饮食交融；根据材料</w:t>
      </w:r>
      <w:r>
        <w:rPr>
          <w:rFonts w:ascii="宋体" w:hAnsi="宋体" w:eastAsia="宋体" w:cs="宋体"/>
          <w:color w:val="000000"/>
        </w:rPr>
        <w:t>“</w:t>
      </w:r>
      <w:r>
        <w:rPr>
          <w:color w:val="000000"/>
        </w:rPr>
        <w:t>士人稍稍食之，蚬蛤亦随而增盛</w:t>
      </w:r>
      <w:r>
        <w:rPr>
          <w:rFonts w:ascii="宋体" w:hAnsi="宋体" w:eastAsia="宋体" w:cs="宋体"/>
          <w:color w:val="000000"/>
        </w:rPr>
        <w:t>”“</w:t>
      </w:r>
      <w:r>
        <w:rPr>
          <w:color w:val="000000"/>
        </w:rPr>
        <w:t>在临安</w:t>
      </w:r>
      <w:r>
        <w:rPr>
          <w:rFonts w:ascii="宋体" w:hAnsi="宋体" w:eastAsia="宋体" w:cs="宋体"/>
          <w:color w:val="000000"/>
        </w:rPr>
        <w:t>，‘</w:t>
      </w:r>
      <w:r>
        <w:rPr>
          <w:color w:val="000000"/>
        </w:rPr>
        <w:t>食店多是效学京师（今开封）人</w:t>
      </w:r>
      <w:r>
        <w:rPr>
          <w:rFonts w:ascii="宋体" w:hAnsi="宋体" w:eastAsia="宋体" w:cs="宋体"/>
          <w:color w:val="000000"/>
        </w:rPr>
        <w:t>’，”</w:t>
      </w:r>
      <w:r>
        <w:rPr>
          <w:color w:val="000000"/>
        </w:rPr>
        <w:t>可知，海鲜等南方食材北传，北方面食南下，菜肴种类因地域交流而丰富。这体现了食材与菜式拓展；根据材料</w:t>
      </w:r>
      <w:r>
        <w:rPr>
          <w:rFonts w:ascii="宋体" w:hAnsi="宋体" w:eastAsia="宋体" w:cs="宋体"/>
          <w:color w:val="000000"/>
        </w:rPr>
        <w:t>“</w:t>
      </w:r>
      <w:r>
        <w:rPr>
          <w:color w:val="000000"/>
        </w:rPr>
        <w:t>在临安，</w:t>
      </w:r>
      <w:r>
        <w:rPr>
          <w:rFonts w:ascii="宋体" w:hAnsi="宋体" w:eastAsia="宋体" w:cs="宋体"/>
          <w:color w:val="000000"/>
        </w:rPr>
        <w:t>‘</w:t>
      </w:r>
      <w:r>
        <w:rPr>
          <w:color w:val="000000"/>
        </w:rPr>
        <w:t>食店多是效学京师（今开封）人</w:t>
      </w:r>
      <w:r>
        <w:rPr>
          <w:rFonts w:ascii="宋体" w:hAnsi="宋体" w:eastAsia="宋体" w:cs="宋体"/>
          <w:color w:val="000000"/>
        </w:rPr>
        <w:t>’，”“</w:t>
      </w:r>
      <w:r>
        <w:rPr>
          <w:color w:val="000000"/>
        </w:rPr>
        <w:t>当时的生活百科书籍，既存录了中原和江南食物，如水滑面、馄饨、馒头、烧饼、包子等，又有女真挞不刺鸭子、女真肉羊糜、高丽粟糕、回回酸汤、回回卷煎饼等。</w:t>
      </w:r>
      <w:r>
        <w:rPr>
          <w:rFonts w:ascii="宋体" w:hAnsi="宋体" w:eastAsia="宋体" w:cs="宋体"/>
          <w:color w:val="000000"/>
        </w:rPr>
        <w:t>”</w:t>
      </w:r>
      <w:r>
        <w:rPr>
          <w:color w:val="000000"/>
        </w:rPr>
        <w:t>可知，临安效仿开封食店，元代百科书籍收录多民族饮食，推动文化认同，这体现了饮食文化传播。</w:t>
      </w:r>
    </w:p>
    <w:p w14:paraId="2AF6808C">
      <w:pPr>
        <w:spacing w:line="360" w:lineRule="auto"/>
        <w:jc w:val="left"/>
        <w:textAlignment w:val="center"/>
        <w:rPr>
          <w:color w:val="000000"/>
        </w:rPr>
      </w:pPr>
      <w:r>
        <w:rPr>
          <w:color w:val="000000"/>
        </w:rPr>
        <w:t>【小问2详解】</w:t>
      </w:r>
    </w:p>
    <w:p w14:paraId="2968B3E4">
      <w:pPr>
        <w:spacing w:line="360" w:lineRule="auto"/>
        <w:jc w:val="left"/>
        <w:textAlignment w:val="center"/>
        <w:rPr>
          <w:color w:val="000000"/>
        </w:rPr>
      </w:pPr>
      <w:r>
        <w:rPr>
          <w:color w:val="000000"/>
        </w:rPr>
        <w:t>本题是背景题，时空是宋元时期（中国）。历史背景：根据材料</w:t>
      </w:r>
      <w:r>
        <w:rPr>
          <w:rFonts w:ascii="宋体" w:hAnsi="宋体" w:eastAsia="宋体" w:cs="宋体"/>
          <w:color w:val="000000"/>
        </w:rPr>
        <w:t>“</w:t>
      </w:r>
      <w:r>
        <w:rPr>
          <w:color w:val="000000"/>
        </w:rPr>
        <w:t>北宋时期</w:t>
      </w:r>
      <w:r>
        <w:rPr>
          <w:rFonts w:ascii="宋体" w:hAnsi="宋体" w:eastAsia="宋体" w:cs="宋体"/>
          <w:color w:val="000000"/>
        </w:rPr>
        <w:t>”“</w:t>
      </w:r>
      <w:r>
        <w:rPr>
          <w:color w:val="000000"/>
        </w:rPr>
        <w:t>南宋时</w:t>
      </w:r>
      <w:r>
        <w:rPr>
          <w:rFonts w:ascii="宋体" w:hAnsi="宋体" w:eastAsia="宋体" w:cs="宋体"/>
          <w:color w:val="000000"/>
        </w:rPr>
        <w:t>”“</w:t>
      </w:r>
      <w:r>
        <w:rPr>
          <w:color w:val="000000"/>
        </w:rPr>
        <w:t>金朝</w:t>
      </w:r>
      <w:r>
        <w:rPr>
          <w:rFonts w:ascii="宋体" w:hAnsi="宋体" w:eastAsia="宋体" w:cs="宋体"/>
          <w:color w:val="000000"/>
        </w:rPr>
        <w:t>”“</w:t>
      </w:r>
      <w:r>
        <w:rPr>
          <w:color w:val="000000"/>
        </w:rPr>
        <w:t>到了元代</w:t>
      </w:r>
      <w:r>
        <w:rPr>
          <w:rFonts w:ascii="宋体" w:hAnsi="宋体" w:eastAsia="宋体" w:cs="宋体"/>
          <w:color w:val="000000"/>
        </w:rPr>
        <w:t>”再结合所学</w:t>
      </w:r>
      <w:r>
        <w:rPr>
          <w:color w:val="000000"/>
        </w:rPr>
        <w:t>可北宋到元朝政治格局的变动分析可知，两宋之际北方人口南迁，元代大一统促进民族迁徙与聚居；根据材料</w:t>
      </w:r>
      <w:r>
        <w:rPr>
          <w:rFonts w:ascii="宋体" w:hAnsi="宋体" w:eastAsia="宋体" w:cs="宋体"/>
          <w:color w:val="000000"/>
        </w:rPr>
        <w:t>“</w:t>
      </w:r>
      <w:r>
        <w:rPr>
          <w:color w:val="000000"/>
        </w:rPr>
        <w:t>长途贩运</w:t>
      </w:r>
      <w:r>
        <w:rPr>
          <w:rFonts w:ascii="宋体" w:hAnsi="宋体" w:eastAsia="宋体" w:cs="宋体"/>
          <w:color w:val="000000"/>
        </w:rPr>
        <w:t>”，再结合所学可从北宋到元朝的经济发展角度分析可知，</w:t>
      </w:r>
      <w:r>
        <w:rPr>
          <w:color w:val="000000"/>
        </w:rPr>
        <w:t>宋代商品经济繁荣，城市餐饮业兴盛；元代交通发达，长途贩运促进食材流通。根据材料</w:t>
      </w:r>
      <w:r>
        <w:rPr>
          <w:rFonts w:ascii="宋体" w:hAnsi="宋体" w:eastAsia="宋体" w:cs="宋体"/>
          <w:color w:val="000000"/>
        </w:rPr>
        <w:t>“</w:t>
      </w:r>
      <w:r>
        <w:rPr>
          <w:color w:val="000000"/>
        </w:rPr>
        <w:t>北宋时期</w:t>
      </w:r>
      <w:r>
        <w:rPr>
          <w:rFonts w:ascii="宋体" w:hAnsi="宋体" w:eastAsia="宋体" w:cs="宋体"/>
          <w:color w:val="000000"/>
        </w:rPr>
        <w:t>”“</w:t>
      </w:r>
      <w:r>
        <w:rPr>
          <w:color w:val="000000"/>
        </w:rPr>
        <w:t>南宋时</w:t>
      </w:r>
      <w:r>
        <w:rPr>
          <w:rFonts w:ascii="宋体" w:hAnsi="宋体" w:eastAsia="宋体" w:cs="宋体"/>
          <w:color w:val="000000"/>
        </w:rPr>
        <w:t>”“</w:t>
      </w:r>
      <w:r>
        <w:rPr>
          <w:color w:val="000000"/>
        </w:rPr>
        <w:t>金朝</w:t>
      </w:r>
      <w:r>
        <w:rPr>
          <w:rFonts w:ascii="宋体" w:hAnsi="宋体" w:eastAsia="宋体" w:cs="宋体"/>
          <w:color w:val="000000"/>
        </w:rPr>
        <w:t>”“</w:t>
      </w:r>
      <w:r>
        <w:rPr>
          <w:color w:val="000000"/>
        </w:rPr>
        <w:t>到了元代</w:t>
      </w:r>
      <w:r>
        <w:rPr>
          <w:rFonts w:ascii="宋体" w:hAnsi="宋体" w:eastAsia="宋体" w:cs="宋体"/>
          <w:color w:val="000000"/>
        </w:rPr>
        <w:t>”，可从政权建立形式和民族关系的角度分析可知，</w:t>
      </w:r>
      <w:r>
        <w:rPr>
          <w:color w:val="000000"/>
        </w:rPr>
        <w:t>民族交流加强，政权并立与民族杂居加速文化渗透。</w:t>
      </w:r>
    </w:p>
    <w:p w14:paraId="6B1B97FA">
      <w:pPr>
        <w:spacing w:line="360" w:lineRule="auto"/>
        <w:jc w:val="left"/>
        <w:textAlignment w:val="center"/>
        <w:rPr>
          <w:color w:val="000000"/>
        </w:rPr>
      </w:pPr>
      <w:r>
        <w:rPr>
          <w:color w:val="000000"/>
        </w:rPr>
        <w:t xml:space="preserve">17. </w:t>
      </w:r>
      <w:r>
        <w:rPr>
          <w:rFonts w:ascii="宋体" w:hAnsi="宋体" w:eastAsia="宋体" w:cs="宋体"/>
          <w:color w:val="000000"/>
        </w:rPr>
        <w:t>点评AI（人工智能）</w:t>
      </w:r>
    </w:p>
    <w:p w14:paraId="3CA902F4">
      <w:pPr>
        <w:spacing w:line="360" w:lineRule="auto"/>
        <w:ind w:firstLine="450"/>
        <w:jc w:val="left"/>
        <w:textAlignment w:val="center"/>
        <w:rPr>
          <w:color w:val="000000"/>
        </w:rPr>
      </w:pPr>
      <w:r>
        <w:rPr>
          <w:rFonts w:ascii="Times New Roman" w:hAnsi="Times New Roman" w:eastAsia="Times New Roman" w:cs="Times New Roman"/>
          <w:color w:val="000000"/>
        </w:rPr>
        <w:t>1903</w:t>
      </w:r>
      <w:r>
        <w:rPr>
          <w:rFonts w:ascii="楷体" w:hAnsi="楷体" w:eastAsia="楷体" w:cs="楷体"/>
          <w:color w:val="000000"/>
        </w:rPr>
        <w:t>年江西乡试有一道考题如下：</w:t>
      </w:r>
    </w:p>
    <w:p w14:paraId="115F741B">
      <w:pPr>
        <w:spacing w:line="360" w:lineRule="auto"/>
        <w:ind w:firstLine="450"/>
        <w:jc w:val="left"/>
        <w:textAlignment w:val="center"/>
        <w:rPr>
          <w:color w:val="000000"/>
        </w:rPr>
      </w:pPr>
      <w:r>
        <w:rPr>
          <w:rFonts w:ascii="楷体" w:hAnsi="楷体" w:eastAsia="楷体" w:cs="楷体"/>
          <w:color w:val="000000"/>
        </w:rPr>
        <w:t>保商之法，阻来货、奖外输，务令出口之货常多于进口。乃征诸英吉利自行平税之政，而商务大兴，其进出之差为负，而商利自厚，其故何欤？然则塞漏卮之说，果非计欤？试权其利害，以维商政策。</w:t>
      </w:r>
    </w:p>
    <w:p w14:paraId="2888FDE2">
      <w:pPr>
        <w:spacing w:line="360" w:lineRule="auto"/>
        <w:ind w:firstLine="450"/>
        <w:jc w:val="left"/>
        <w:textAlignment w:val="center"/>
        <w:rPr>
          <w:color w:val="000000"/>
        </w:rPr>
      </w:pPr>
      <w:r>
        <w:rPr>
          <w:rFonts w:ascii="楷体" w:hAnsi="楷体" w:eastAsia="楷体" w:cs="楷体"/>
          <w:color w:val="000000"/>
        </w:rPr>
        <w:t>某AI平台作答：这道</w:t>
      </w:r>
      <w:r>
        <w:rPr>
          <w:rFonts w:ascii="Times New Roman" w:hAnsi="Times New Roman" w:eastAsia="Times New Roman" w:cs="Times New Roman"/>
          <w:color w:val="000000"/>
        </w:rPr>
        <w:t>1903</w:t>
      </w:r>
      <w:r>
        <w:rPr>
          <w:rFonts w:ascii="楷体" w:hAnsi="楷体" w:eastAsia="楷体" w:cs="楷体"/>
          <w:color w:val="000000"/>
        </w:rPr>
        <w:t>年乡试题反映了晚清面对西方经济冲击的探索。英国通过“平税”（自由贸易）实现商业繁荣，本质是以工业革命技术优势为基础，用开放倒逼产业升级，形成出口&gt;进口的良性循环。而中国“阻来货、奖外输”的保商政策，因缺乏现代工业支撑，仅靠限制进口追求顺差，反而抑制本土产业竞争力（如土布难敌洋布），导致“塞漏卮”沦为被动防御。考题揭示经济政策需匹配生产力水平：英国以实力换优势，中国则陷入“管制依赖”。它体现了晚清知识分子对传统经济治理的反思，试图借鉴西方经验推动“商战自强”，但受限于体制僵化与工业基础薄弱，终未能突破“中体西用”框架，成为近代化转型困境的缩影。</w:t>
      </w:r>
    </w:p>
    <w:p w14:paraId="3B6A70B4">
      <w:pPr>
        <w:spacing w:line="360" w:lineRule="auto"/>
        <w:jc w:val="left"/>
        <w:textAlignment w:val="center"/>
        <w:rPr>
          <w:color w:val="000000"/>
        </w:rPr>
      </w:pPr>
      <w:r>
        <w:rPr>
          <w:rFonts w:ascii="宋体" w:hAnsi="宋体" w:eastAsia="宋体" w:cs="宋体"/>
          <w:color w:val="000000"/>
        </w:rPr>
        <w:t>结合所学，对AI的作答加以点评。</w:t>
      </w:r>
    </w:p>
    <w:p w14:paraId="570388CB">
      <w:pPr>
        <w:spacing w:line="360" w:lineRule="auto"/>
        <w:textAlignment w:val="center"/>
        <w:rPr>
          <w:color w:val="000000"/>
        </w:rPr>
      </w:pPr>
      <w:r>
        <w:rPr>
          <w:color w:val="2E75B6"/>
        </w:rPr>
        <w:t>【答案】</w:t>
      </w:r>
      <w:r>
        <w:rPr>
          <w:color w:val="000000"/>
        </w:rPr>
        <w:t xml:space="preserve">优点：对比分析到位：指出英国凭工业革命优势推行自由贸易，形成良性循环；中国因工业薄弱，单纯限制进口难以奏效，点明政策与生产力匹配的重要性。思想与时代结合：关联 </w:t>
      </w:r>
      <w:r>
        <w:rPr>
          <w:rFonts w:ascii="宋体" w:hAnsi="宋体" w:eastAsia="宋体" w:cs="宋体"/>
          <w:color w:val="000000"/>
        </w:rPr>
        <w:t>“</w:t>
      </w:r>
      <w:r>
        <w:rPr>
          <w:color w:val="000000"/>
        </w:rPr>
        <w:t>商战自强</w:t>
      </w:r>
      <w:r>
        <w:rPr>
          <w:rFonts w:ascii="宋体" w:hAnsi="宋体" w:eastAsia="宋体" w:cs="宋体"/>
          <w:color w:val="000000"/>
        </w:rPr>
        <w:t>”</w:t>
      </w:r>
      <w:r>
        <w:rPr>
          <w:color w:val="000000"/>
        </w:rPr>
        <w:t xml:space="preserve"> 思潮，指出考题反映晚清对传统经济政策的反思，受制于 </w:t>
      </w:r>
      <w:r>
        <w:rPr>
          <w:rFonts w:ascii="宋体" w:hAnsi="宋体" w:eastAsia="宋体" w:cs="宋体"/>
          <w:color w:val="000000"/>
        </w:rPr>
        <w:t>“</w:t>
      </w:r>
      <w:r>
        <w:rPr>
          <w:color w:val="000000"/>
        </w:rPr>
        <w:t>中体西用</w:t>
      </w:r>
      <w:r>
        <w:rPr>
          <w:rFonts w:ascii="宋体" w:hAnsi="宋体" w:eastAsia="宋体" w:cs="宋体"/>
          <w:color w:val="000000"/>
        </w:rPr>
        <w:t>”</w:t>
      </w:r>
      <w:r>
        <w:rPr>
          <w:color w:val="000000"/>
        </w:rPr>
        <w:t xml:space="preserve"> 框架，未能突破体制与工业瓶颈。不足：未提不平等条约对中国关税自主权的限制（如协定关税），导致政策失败原因分析不全面。英国</w:t>
      </w:r>
      <w:r>
        <w:rPr>
          <w:rFonts w:ascii="宋体" w:hAnsi="宋体" w:eastAsia="宋体" w:cs="宋体"/>
          <w:color w:val="000000"/>
        </w:rPr>
        <w:t>“</w:t>
      </w:r>
      <w:r>
        <w:rPr>
          <w:color w:val="000000"/>
        </w:rPr>
        <w:t>贸易逆差</w:t>
      </w:r>
      <w:r>
        <w:rPr>
          <w:rFonts w:ascii="宋体" w:hAnsi="宋体" w:eastAsia="宋体" w:cs="宋体"/>
          <w:color w:val="000000"/>
        </w:rPr>
        <w:t>”</w:t>
      </w:r>
      <w:r>
        <w:rPr>
          <w:color w:val="000000"/>
        </w:rPr>
        <w:t>表述需明确：实为高附加值出口与低附加值进口的利润差，非单纯逆差。 可补充具体案例（如上海机器织布局失败），增强说服力。总之，AI 核心逻辑正确，但若结合不平等条约影响、细化贸易模式及补充案例，分析会更精准。</w:t>
      </w:r>
    </w:p>
    <w:p w14:paraId="20581655">
      <w:pPr>
        <w:spacing w:line="360" w:lineRule="auto"/>
        <w:textAlignment w:val="center"/>
        <w:rPr>
          <w:color w:val="000000"/>
        </w:rPr>
      </w:pPr>
      <w:r>
        <w:rPr>
          <w:color w:val="2E75B6"/>
        </w:rPr>
        <w:t>【解析】</w:t>
      </w:r>
    </w:p>
    <w:p w14:paraId="491A34C0">
      <w:pPr>
        <w:spacing w:line="360" w:lineRule="auto"/>
        <w:jc w:val="left"/>
        <w:textAlignment w:val="center"/>
        <w:rPr>
          <w:color w:val="000000"/>
        </w:rPr>
      </w:pPr>
      <w:r>
        <w:rPr>
          <w:color w:val="000000"/>
        </w:rPr>
        <w:t xml:space="preserve">【详解】本题是评论解说题，时空是1903年的中国。点评：优点：根据材料可知，英国 </w:t>
      </w:r>
      <w:r>
        <w:rPr>
          <w:rFonts w:ascii="宋体" w:hAnsi="宋体" w:eastAsia="宋体" w:cs="宋体"/>
          <w:color w:val="000000"/>
        </w:rPr>
        <w:t>“</w:t>
      </w:r>
      <w:r>
        <w:rPr>
          <w:color w:val="000000"/>
        </w:rPr>
        <w:t>平税</w:t>
      </w:r>
      <w:r>
        <w:rPr>
          <w:rFonts w:ascii="宋体" w:hAnsi="宋体" w:eastAsia="宋体" w:cs="宋体"/>
          <w:color w:val="000000"/>
        </w:rPr>
        <w:t>”</w:t>
      </w:r>
      <w:r>
        <w:rPr>
          <w:color w:val="000000"/>
        </w:rPr>
        <w:t xml:space="preserve">（自由贸易）的本质是依托工业革命技术优势，以开放推动产业升级，形成 </w:t>
      </w:r>
      <w:r>
        <w:rPr>
          <w:rFonts w:ascii="宋体" w:hAnsi="宋体" w:eastAsia="宋体" w:cs="宋体"/>
          <w:color w:val="000000"/>
        </w:rPr>
        <w:t>“</w:t>
      </w:r>
      <w:r>
        <w:rPr>
          <w:color w:val="000000"/>
        </w:rPr>
        <w:t>出口高附加值商品 — 进口原材料</w:t>
      </w:r>
      <w:r>
        <w:rPr>
          <w:rFonts w:ascii="宋体" w:hAnsi="宋体" w:eastAsia="宋体" w:cs="宋体"/>
          <w:color w:val="000000"/>
        </w:rPr>
        <w:t>”</w:t>
      </w:r>
      <w:r>
        <w:rPr>
          <w:color w:val="000000"/>
        </w:rPr>
        <w:t xml:space="preserve"> 的良性循环，符合历史事实；强调中国 </w:t>
      </w:r>
      <w:r>
        <w:rPr>
          <w:rFonts w:ascii="宋体" w:hAnsi="宋体" w:eastAsia="宋体" w:cs="宋体"/>
          <w:color w:val="000000"/>
        </w:rPr>
        <w:t>“</w:t>
      </w:r>
      <w:r>
        <w:rPr>
          <w:color w:val="000000"/>
        </w:rPr>
        <w:t>阻来货、奖外输</w:t>
      </w:r>
      <w:r>
        <w:rPr>
          <w:rFonts w:ascii="宋体" w:hAnsi="宋体" w:eastAsia="宋体" w:cs="宋体"/>
          <w:color w:val="000000"/>
        </w:rPr>
        <w:t>”</w:t>
      </w:r>
      <w:r>
        <w:rPr>
          <w:color w:val="000000"/>
        </w:rPr>
        <w:t xml:space="preserve"> 缺乏现代工业支撑，仅靠行政管制追求贸易顺差，导致本土产业竞争力不足，可知，中国因工业薄弱，单纯限制进口难以奏效，点明政策与生产力匹配的重要性。准确揭示了中西经济政策效果差异的根源。可知，对比分析到位；联系</w:t>
      </w:r>
      <w:r>
        <w:rPr>
          <w:rFonts w:ascii="宋体" w:hAnsi="宋体" w:eastAsia="宋体" w:cs="宋体"/>
          <w:color w:val="000000"/>
        </w:rPr>
        <w:t>“</w:t>
      </w:r>
      <w:r>
        <w:rPr>
          <w:color w:val="000000"/>
        </w:rPr>
        <w:t>商战自强</w:t>
      </w:r>
      <w:r>
        <w:rPr>
          <w:rFonts w:ascii="宋体" w:hAnsi="宋体" w:eastAsia="宋体" w:cs="宋体"/>
          <w:color w:val="000000"/>
        </w:rPr>
        <w:t>”</w:t>
      </w:r>
      <w:r>
        <w:rPr>
          <w:color w:val="000000"/>
        </w:rPr>
        <w:t xml:space="preserve">思想，说明考题反映了晚清知识分子对传统重农抑商政策的反思，试图借鉴西方经验。点明 </w:t>
      </w:r>
      <w:r>
        <w:rPr>
          <w:rFonts w:ascii="宋体" w:hAnsi="宋体" w:eastAsia="宋体" w:cs="宋体"/>
          <w:color w:val="000000"/>
        </w:rPr>
        <w:t>“</w:t>
      </w:r>
      <w:r>
        <w:rPr>
          <w:color w:val="000000"/>
        </w:rPr>
        <w:t>中体西用</w:t>
      </w:r>
      <w:r>
        <w:rPr>
          <w:rFonts w:ascii="宋体" w:hAnsi="宋体" w:eastAsia="宋体" w:cs="宋体"/>
          <w:color w:val="000000"/>
        </w:rPr>
        <w:t>”</w:t>
      </w:r>
      <w:r>
        <w:rPr>
          <w:color w:val="000000"/>
        </w:rPr>
        <w:t xml:space="preserve"> 框架的局限性，这一分析符合晚清近代化转型的困境。未能突破体制与工业瓶颈。</w:t>
      </w:r>
    </w:p>
    <w:p w14:paraId="74FDD771">
      <w:pPr>
        <w:spacing w:line="360" w:lineRule="auto"/>
        <w:jc w:val="left"/>
        <w:textAlignment w:val="center"/>
        <w:rPr>
          <w:color w:val="000000"/>
        </w:rPr>
      </w:pPr>
      <w:r>
        <w:rPr>
          <w:color w:val="000000"/>
        </w:rPr>
        <w:t xml:space="preserve">不足：结合所学可知，中国 </w:t>
      </w:r>
      <w:r>
        <w:rPr>
          <w:rFonts w:ascii="宋体" w:hAnsi="宋体" w:eastAsia="宋体" w:cs="宋体"/>
          <w:color w:val="000000"/>
        </w:rPr>
        <w:t>“</w:t>
      </w:r>
      <w:r>
        <w:rPr>
          <w:color w:val="000000"/>
        </w:rPr>
        <w:t>阻来货</w:t>
      </w:r>
      <w:r>
        <w:rPr>
          <w:rFonts w:ascii="宋体" w:hAnsi="宋体" w:eastAsia="宋体" w:cs="宋体"/>
          <w:color w:val="000000"/>
        </w:rPr>
        <w:t>”</w:t>
      </w:r>
      <w:r>
        <w:rPr>
          <w:color w:val="000000"/>
        </w:rPr>
        <w:t xml:space="preserve"> 政策受限于《南京条约》等不平等条约中</w:t>
      </w:r>
      <w:r>
        <w:rPr>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w:t>
      </w:r>
      <w:r>
        <w:rPr>
          <w:color w:val="000000"/>
        </w:rPr>
        <w:t>协定关税</w:t>
      </w:r>
      <w:r>
        <w:rPr>
          <w:rFonts w:ascii="宋体" w:hAnsi="宋体" w:eastAsia="宋体" w:cs="宋体"/>
          <w:color w:val="000000"/>
        </w:rPr>
        <w:t>”</w:t>
      </w:r>
      <w:r>
        <w:rPr>
          <w:color w:val="000000"/>
        </w:rPr>
        <w:t>条款，而英国的</w:t>
      </w:r>
      <w:r>
        <w:rPr>
          <w:rFonts w:ascii="宋体" w:hAnsi="宋体" w:eastAsia="宋体" w:cs="宋体"/>
          <w:color w:val="000000"/>
        </w:rPr>
        <w:t>“</w:t>
      </w:r>
      <w:r>
        <w:rPr>
          <w:color w:val="000000"/>
        </w:rPr>
        <w:t>平税</w:t>
      </w:r>
      <w:r>
        <w:rPr>
          <w:rFonts w:ascii="宋体" w:hAnsi="宋体" w:eastAsia="宋体" w:cs="宋体"/>
          <w:color w:val="000000"/>
        </w:rPr>
        <w:t>”</w:t>
      </w:r>
      <w:r>
        <w:rPr>
          <w:color w:val="000000"/>
        </w:rPr>
        <w:t>是主权国家自主选择的政策。AI 未分析这一关键背景，导致对中国政策失败的原因解释不够全面；英国在工业革命后并非长期贸易逆差，而是通过出口工业品形成贸易顺差，其</w:t>
      </w:r>
      <w:r>
        <w:rPr>
          <w:rFonts w:ascii="宋体" w:hAnsi="宋体" w:eastAsia="宋体" w:cs="宋体"/>
          <w:color w:val="000000"/>
        </w:rPr>
        <w:t>“</w:t>
      </w:r>
      <w:r>
        <w:rPr>
          <w:color w:val="000000"/>
        </w:rPr>
        <w:t>进出之差为负</w:t>
      </w:r>
      <w:r>
        <w:rPr>
          <w:rFonts w:ascii="宋体" w:hAnsi="宋体" w:eastAsia="宋体" w:cs="宋体"/>
          <w:color w:val="000000"/>
        </w:rPr>
        <w:t>”</w:t>
      </w:r>
      <w:r>
        <w:rPr>
          <w:color w:val="000000"/>
        </w:rPr>
        <w:t>可能指特定时期的原材料进口大于成品出口，但总体利润丰厚。AI 的表述易引发误解，需明确英国贸易模式的核心是</w:t>
      </w:r>
      <w:r>
        <w:rPr>
          <w:rFonts w:ascii="宋体" w:hAnsi="宋体" w:eastAsia="宋体" w:cs="宋体"/>
          <w:color w:val="000000"/>
        </w:rPr>
        <w:t>“</w:t>
      </w:r>
      <w:r>
        <w:rPr>
          <w:color w:val="000000"/>
        </w:rPr>
        <w:t>高附加值出口、低附加值进口</w:t>
      </w:r>
      <w:r>
        <w:rPr>
          <w:rFonts w:ascii="宋体" w:hAnsi="宋体" w:eastAsia="宋体" w:cs="宋体"/>
          <w:color w:val="000000"/>
        </w:rPr>
        <w:t>”</w:t>
      </w:r>
      <w:r>
        <w:rPr>
          <w:color w:val="000000"/>
        </w:rPr>
        <w:t>的利润差；可补充如上海机器织布局（1878年创办，试图抵制洋布进口，但因官僚垄断失败）、福州船政局（技术依赖法国，产品成本高于进口轮船）等案例，具象化中国保商政策的局限性，增强分析的说服力。</w:t>
      </w:r>
    </w:p>
    <w:p w14:paraId="6E5C16C2">
      <w:pPr>
        <w:spacing w:line="360" w:lineRule="auto"/>
        <w:jc w:val="left"/>
        <w:textAlignment w:val="center"/>
        <w:rPr>
          <w:color w:val="000000"/>
        </w:rPr>
      </w:pPr>
      <w:r>
        <w:rPr>
          <w:color w:val="000000"/>
        </w:rPr>
        <w:t>综上可知，兼具深度与拓展空间 AI 的作答基本抓住了中英经济政策差异的本质，以及晚清思想转型的特征，逻辑链条清晰。若能补充不平等条约的影响、细化贸易模式分析，并结合具体历史案例与科举改革背景，可使结论更全面、论证更扎实。这也体现了 AI 在处理历史问题时，虽能把握宏观框架，但对细节语境和复杂因果关系的解读仍需结合更多历史要素进行优化。</w:t>
      </w:r>
    </w:p>
    <w:p w14:paraId="5927256C">
      <w:pPr>
        <w:spacing w:line="360" w:lineRule="auto"/>
        <w:jc w:val="left"/>
        <w:textAlignment w:val="center"/>
        <w:rPr>
          <w:color w:val="000000"/>
        </w:rPr>
      </w:pPr>
      <w:r>
        <w:rPr>
          <w:color w:val="000000"/>
        </w:rPr>
        <w:t xml:space="preserve">18. </w:t>
      </w:r>
      <w:r>
        <w:rPr>
          <w:rFonts w:ascii="宋体" w:hAnsi="宋体" w:eastAsia="宋体" w:cs="宋体"/>
          <w:color w:val="000000"/>
        </w:rPr>
        <w:t>探索与发现</w:t>
      </w:r>
    </w:p>
    <w:p w14:paraId="5B6E27C1">
      <w:pPr>
        <w:spacing w:line="360" w:lineRule="auto"/>
        <w:ind w:firstLine="420"/>
        <w:jc w:val="left"/>
        <w:textAlignment w:val="center"/>
        <w:rPr>
          <w:color w:val="000000"/>
        </w:rPr>
      </w:pPr>
      <w:r>
        <w:rPr>
          <w:rFonts w:ascii="楷体" w:hAnsi="楷体" w:eastAsia="楷体" w:cs="楷体"/>
          <w:color w:val="000000"/>
        </w:rPr>
        <w:t>材料一</w:t>
      </w:r>
    </w:p>
    <w:tbl>
      <w:tblPr>
        <w:tblStyle w:val="4"/>
        <w:tblW w:w="8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7380"/>
      </w:tblGrid>
      <w:tr w14:paraId="1A441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869BDB">
            <w:pPr>
              <w:spacing w:line="360" w:lineRule="auto"/>
              <w:jc w:val="left"/>
              <w:textAlignment w:val="center"/>
              <w:rPr>
                <w:color w:val="000000"/>
              </w:rPr>
            </w:pPr>
            <w:r>
              <w:rPr>
                <w:rFonts w:ascii="楷体" w:hAnsi="楷体" w:eastAsia="楷体" w:cs="楷体"/>
                <w:color w:val="000000"/>
              </w:rPr>
              <w:t>年份</w:t>
            </w:r>
          </w:p>
        </w:tc>
        <w:tc>
          <w:tcPr>
            <w:tcW w:w="7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353372">
            <w:pPr>
              <w:spacing w:line="360" w:lineRule="auto"/>
              <w:jc w:val="left"/>
              <w:textAlignment w:val="center"/>
              <w:rPr>
                <w:color w:val="000000"/>
              </w:rPr>
            </w:pPr>
            <w:r>
              <w:rPr>
                <w:rFonts w:ascii="楷体" w:hAnsi="楷体" w:eastAsia="楷体" w:cs="楷体"/>
                <w:color w:val="000000"/>
              </w:rPr>
              <w:t>作者、作品及主要内容</w:t>
            </w:r>
          </w:p>
        </w:tc>
      </w:tr>
      <w:tr w14:paraId="5DB0C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A41DD8">
            <w:pPr>
              <w:spacing w:line="360" w:lineRule="auto"/>
              <w:jc w:val="left"/>
              <w:textAlignment w:val="center"/>
              <w:rPr>
                <w:color w:val="000000"/>
              </w:rPr>
            </w:pPr>
            <w:r>
              <w:rPr>
                <w:rFonts w:ascii="Times New Roman" w:hAnsi="Times New Roman" w:eastAsia="Times New Roman" w:cs="Times New Roman"/>
                <w:color w:val="000000"/>
              </w:rPr>
              <w:t>1545</w:t>
            </w:r>
          </w:p>
        </w:tc>
        <w:tc>
          <w:tcPr>
            <w:tcW w:w="7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95A105">
            <w:pPr>
              <w:spacing w:line="360" w:lineRule="auto"/>
              <w:jc w:val="left"/>
              <w:textAlignment w:val="center"/>
              <w:rPr>
                <w:color w:val="000000"/>
              </w:rPr>
            </w:pPr>
            <w:r>
              <w:rPr>
                <w:rFonts w:ascii="楷体" w:hAnsi="楷体" w:eastAsia="楷体" w:cs="楷体"/>
                <w:color w:val="000000"/>
              </w:rPr>
              <w:t>卡蒂埃出版《两次新法兰西航行与发现记略》，记载了他在今属加拿大的纽芬兰岛、圣劳伦斯湾、魁北克等地航行的经过及发现</w:t>
            </w:r>
          </w:p>
        </w:tc>
      </w:tr>
      <w:tr w14:paraId="458A8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7E8449">
            <w:pPr>
              <w:spacing w:line="360" w:lineRule="auto"/>
              <w:jc w:val="left"/>
              <w:textAlignment w:val="center"/>
              <w:rPr>
                <w:color w:val="000000"/>
              </w:rPr>
            </w:pPr>
            <w:r>
              <w:rPr>
                <w:rFonts w:ascii="Times New Roman" w:hAnsi="Times New Roman" w:eastAsia="Times New Roman" w:cs="Times New Roman"/>
                <w:color w:val="000000"/>
              </w:rPr>
              <w:t>1563</w:t>
            </w:r>
          </w:p>
        </w:tc>
        <w:tc>
          <w:tcPr>
            <w:tcW w:w="7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E2E657">
            <w:pPr>
              <w:spacing w:line="360" w:lineRule="auto"/>
              <w:jc w:val="left"/>
              <w:textAlignment w:val="center"/>
              <w:rPr>
                <w:color w:val="000000"/>
              </w:rPr>
            </w:pPr>
            <w:r>
              <w:rPr>
                <w:rFonts w:ascii="楷体" w:hAnsi="楷体" w:eastAsia="楷体" w:cs="楷体"/>
                <w:color w:val="000000"/>
              </w:rPr>
              <w:t>加尔维奥的《世界的发现》出版，介绍了迪亚士、哥伦布、达·伽马、麦哲伦等航海家的发现</w:t>
            </w:r>
          </w:p>
        </w:tc>
      </w:tr>
      <w:tr w14:paraId="019B7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A2095A">
            <w:pPr>
              <w:spacing w:line="360" w:lineRule="auto"/>
              <w:jc w:val="left"/>
              <w:textAlignment w:val="center"/>
              <w:rPr>
                <w:color w:val="000000"/>
              </w:rPr>
            </w:pPr>
            <w:r>
              <w:rPr>
                <w:rFonts w:ascii="Times New Roman" w:hAnsi="Times New Roman" w:eastAsia="Times New Roman" w:cs="Times New Roman"/>
                <w:color w:val="000000"/>
              </w:rPr>
              <w:t>1855</w:t>
            </w:r>
          </w:p>
        </w:tc>
        <w:tc>
          <w:tcPr>
            <w:tcW w:w="7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2E78FB">
            <w:pPr>
              <w:spacing w:line="360" w:lineRule="auto"/>
              <w:jc w:val="left"/>
              <w:textAlignment w:val="center"/>
              <w:rPr>
                <w:color w:val="000000"/>
              </w:rPr>
            </w:pPr>
            <w:r>
              <w:rPr>
                <w:rFonts w:ascii="楷体" w:hAnsi="楷体" w:eastAsia="楷体" w:cs="楷体"/>
                <w:color w:val="000000"/>
              </w:rPr>
              <w:t>华莱士发表《论控制新物种发生的规律》，利用其考察发现，研究生物演化的规律。他提出，地理地貌及生命体的地理分布是多次变化的结果，新物种的诞生与预先存在的关联物种密切相关</w:t>
            </w:r>
          </w:p>
        </w:tc>
      </w:tr>
      <w:tr w14:paraId="48AE6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C4992D">
            <w:pPr>
              <w:spacing w:line="360" w:lineRule="auto"/>
              <w:jc w:val="left"/>
              <w:textAlignment w:val="center"/>
              <w:rPr>
                <w:color w:val="000000"/>
              </w:rPr>
            </w:pPr>
            <w:r>
              <w:rPr>
                <w:rFonts w:ascii="Times New Roman" w:hAnsi="Times New Roman" w:eastAsia="Times New Roman" w:cs="Times New Roman"/>
                <w:color w:val="000000"/>
              </w:rPr>
              <w:t>1859</w:t>
            </w:r>
          </w:p>
        </w:tc>
        <w:tc>
          <w:tcPr>
            <w:tcW w:w="7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F9257F">
            <w:pPr>
              <w:spacing w:line="360" w:lineRule="auto"/>
              <w:jc w:val="left"/>
              <w:textAlignment w:val="center"/>
              <w:rPr>
                <w:color w:val="000000"/>
              </w:rPr>
            </w:pPr>
            <w:r>
              <w:rPr>
                <w:rFonts w:ascii="楷体" w:hAnsi="楷体" w:eastAsia="楷体" w:cs="楷体"/>
                <w:color w:val="000000"/>
              </w:rPr>
              <w:t>达尔文出版《物种起源》，以其在南美海岸航行考察的自然地理、动植物及人种等发现为基础，系统论证了物种的起源与进化理论</w:t>
            </w:r>
          </w:p>
        </w:tc>
      </w:tr>
      <w:tr w14:paraId="1E9BF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87C254">
            <w:pPr>
              <w:spacing w:line="360" w:lineRule="auto"/>
              <w:jc w:val="left"/>
              <w:textAlignment w:val="center"/>
              <w:rPr>
                <w:color w:val="000000"/>
              </w:rPr>
            </w:pPr>
            <w:r>
              <w:rPr>
                <w:rFonts w:ascii="Times New Roman" w:hAnsi="Times New Roman" w:eastAsia="Times New Roman" w:cs="Times New Roman"/>
                <w:color w:val="000000"/>
              </w:rPr>
              <w:t>1861</w:t>
            </w:r>
          </w:p>
        </w:tc>
        <w:tc>
          <w:tcPr>
            <w:tcW w:w="7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A3B1E2">
            <w:pPr>
              <w:spacing w:line="360" w:lineRule="auto"/>
              <w:jc w:val="left"/>
              <w:textAlignment w:val="center"/>
              <w:rPr>
                <w:color w:val="000000"/>
              </w:rPr>
            </w:pPr>
            <w:r>
              <w:rPr>
                <w:rFonts w:ascii="楷体" w:hAnsi="楷体" w:eastAsia="楷体" w:cs="楷体"/>
                <w:color w:val="000000"/>
              </w:rPr>
              <w:t>梅因出版《古代法》，提出人类社会形态最初是父系社会，由专制族长统治，家庭是社会基本单位</w:t>
            </w:r>
          </w:p>
        </w:tc>
      </w:tr>
      <w:tr w14:paraId="5E0C6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E0417D">
            <w:pPr>
              <w:spacing w:line="360" w:lineRule="auto"/>
              <w:jc w:val="left"/>
              <w:textAlignment w:val="center"/>
              <w:rPr>
                <w:color w:val="000000"/>
              </w:rPr>
            </w:pPr>
            <w:r>
              <w:rPr>
                <w:rFonts w:ascii="Times New Roman" w:hAnsi="Times New Roman" w:eastAsia="Times New Roman" w:cs="Times New Roman"/>
                <w:color w:val="000000"/>
              </w:rPr>
              <w:t>1861</w:t>
            </w:r>
          </w:p>
        </w:tc>
        <w:tc>
          <w:tcPr>
            <w:tcW w:w="7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37CD10">
            <w:pPr>
              <w:spacing w:line="360" w:lineRule="auto"/>
              <w:jc w:val="left"/>
              <w:textAlignment w:val="center"/>
              <w:rPr>
                <w:color w:val="000000"/>
              </w:rPr>
            </w:pPr>
            <w:r>
              <w:rPr>
                <w:rFonts w:ascii="楷体" w:hAnsi="楷体" w:eastAsia="楷体" w:cs="楷体"/>
                <w:color w:val="000000"/>
              </w:rPr>
              <w:t>巴霍芬出版《母权论》，提出人类社会形态最初不是父系社会，而是母系社会</w:t>
            </w:r>
          </w:p>
        </w:tc>
      </w:tr>
      <w:tr w14:paraId="532C5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87EE01">
            <w:pPr>
              <w:spacing w:line="360" w:lineRule="auto"/>
              <w:jc w:val="left"/>
              <w:textAlignment w:val="center"/>
              <w:rPr>
                <w:color w:val="000000"/>
              </w:rPr>
            </w:pPr>
            <w:r>
              <w:rPr>
                <w:rFonts w:ascii="Times New Roman" w:hAnsi="Times New Roman" w:eastAsia="Times New Roman" w:cs="Times New Roman"/>
                <w:color w:val="000000"/>
              </w:rPr>
              <w:t>1877</w:t>
            </w:r>
          </w:p>
        </w:tc>
        <w:tc>
          <w:tcPr>
            <w:tcW w:w="7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0A8B90">
            <w:pPr>
              <w:spacing w:line="360" w:lineRule="auto"/>
              <w:jc w:val="left"/>
              <w:textAlignment w:val="center"/>
              <w:rPr>
                <w:color w:val="000000"/>
              </w:rPr>
            </w:pPr>
            <w:r>
              <w:rPr>
                <w:rFonts w:ascii="楷体" w:hAnsi="楷体" w:eastAsia="楷体" w:cs="楷体"/>
                <w:color w:val="000000"/>
              </w:rPr>
              <w:t>摩尔根出版《古代社会》，结合对印第安部落的实地考察，提出人类历史的起源相同，经验相同，进步相同；生存技术决定婚姻家庭、政治制度和财产观念等；人类经历蒙昧、野蛮、文明三个阶段，从血缘氏族发展到国家</w:t>
            </w:r>
          </w:p>
        </w:tc>
      </w:tr>
      <w:tr w14:paraId="4A6CF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6679D4">
            <w:pPr>
              <w:spacing w:line="360" w:lineRule="auto"/>
              <w:jc w:val="left"/>
              <w:textAlignment w:val="center"/>
              <w:rPr>
                <w:color w:val="000000"/>
              </w:rPr>
            </w:pPr>
            <w:r>
              <w:rPr>
                <w:rFonts w:ascii="Times New Roman" w:hAnsi="Times New Roman" w:eastAsia="Times New Roman" w:cs="Times New Roman"/>
                <w:color w:val="000000"/>
              </w:rPr>
              <w:t>1884</w:t>
            </w:r>
          </w:p>
        </w:tc>
        <w:tc>
          <w:tcPr>
            <w:tcW w:w="7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5592F1">
            <w:pPr>
              <w:spacing w:line="360" w:lineRule="auto"/>
              <w:jc w:val="left"/>
              <w:textAlignment w:val="center"/>
              <w:rPr>
                <w:color w:val="000000"/>
              </w:rPr>
            </w:pPr>
            <w:r>
              <w:rPr>
                <w:rFonts w:ascii="楷体" w:hAnsi="楷体" w:eastAsia="楷体" w:cs="楷体"/>
                <w:color w:val="000000"/>
              </w:rPr>
              <w:t>恩格斯出版《家庭、私有制和国家的起源》，以马克思对摩尔根的研究笔记为基础，系统阐述了原始社会的历史；提出家庭、私有制和国家等不是从来就有的，是生产力发展的结果。随着生产力的发展，私有制和国家必将消亡</w:t>
            </w:r>
          </w:p>
        </w:tc>
      </w:tr>
    </w:tbl>
    <w:p w14:paraId="6463AAB6">
      <w:pPr>
        <w:spacing w:line="360" w:lineRule="auto"/>
        <w:ind w:firstLine="420"/>
        <w:jc w:val="left"/>
        <w:textAlignment w:val="center"/>
        <w:rPr>
          <w:color w:val="000000"/>
        </w:rPr>
      </w:pPr>
      <w:r>
        <w:rPr>
          <w:rFonts w:ascii="楷体" w:hAnsi="楷体" w:eastAsia="楷体" w:cs="楷体"/>
          <w:color w:val="000000"/>
        </w:rPr>
        <w:t>材料二  一切重要历史事件的终极原因和伟大动力是社会的经济发展，是生产方式和交换方式的改变，是由此产生的社会之划分为不同的阶级，是这些阶级彼此之间的斗争。</w:t>
      </w:r>
    </w:p>
    <w:p w14:paraId="4CB4A315">
      <w:pPr>
        <w:spacing w:line="360" w:lineRule="auto"/>
        <w:jc w:val="right"/>
        <w:textAlignment w:val="center"/>
        <w:rPr>
          <w:color w:val="000000"/>
        </w:rPr>
      </w:pPr>
      <w:r>
        <w:rPr>
          <w:rFonts w:ascii="楷体" w:hAnsi="楷体" w:eastAsia="楷体" w:cs="楷体"/>
          <w:color w:val="000000"/>
        </w:rPr>
        <w:t>——恩格斯《社会主义从空想到科学的发展》1892年英文版导言</w:t>
      </w:r>
    </w:p>
    <w:p w14:paraId="3061E32E">
      <w:pPr>
        <w:spacing w:line="360" w:lineRule="auto"/>
        <w:jc w:val="left"/>
        <w:textAlignment w:val="center"/>
        <w:rPr>
          <w:color w:val="000000"/>
        </w:rPr>
      </w:pPr>
      <w:r>
        <w:rPr>
          <w:color w:val="000000"/>
        </w:rPr>
        <w:t>（1）</w:t>
      </w:r>
      <w:r>
        <w:rPr>
          <w:rFonts w:ascii="宋体" w:hAnsi="宋体" w:eastAsia="宋体" w:cs="宋体"/>
          <w:color w:val="000000"/>
        </w:rPr>
        <w:t>归纳材料一中</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探索与发现的内容。</w:t>
      </w:r>
    </w:p>
    <w:p w14:paraId="15392E2D">
      <w:pPr>
        <w:spacing w:line="360" w:lineRule="auto"/>
        <w:jc w:val="left"/>
        <w:textAlignment w:val="center"/>
        <w:rPr>
          <w:color w:val="000000"/>
        </w:rPr>
      </w:pPr>
      <w:r>
        <w:rPr>
          <w:color w:val="000000"/>
        </w:rPr>
        <w:t>（2）</w:t>
      </w:r>
      <w:r>
        <w:rPr>
          <w:rFonts w:ascii="宋体" w:hAnsi="宋体" w:eastAsia="宋体" w:cs="宋体"/>
          <w:color w:val="000000"/>
        </w:rPr>
        <w:t>从材料二中提取唯物史观的一个观点，简要说明其内涵，并运用外国历史重要史实加以阐释。</w:t>
      </w:r>
    </w:p>
    <w:p w14:paraId="38D32D76">
      <w:pPr>
        <w:spacing w:line="360" w:lineRule="auto"/>
        <w:textAlignment w:val="center"/>
        <w:rPr>
          <w:color w:val="000000"/>
        </w:rPr>
      </w:pPr>
      <w:r>
        <w:rPr>
          <w:color w:val="2E75B6"/>
        </w:rPr>
        <w:t>【答案】</w:t>
      </w:r>
      <w:r>
        <w:rPr>
          <w:color w:val="000000"/>
        </w:rPr>
        <w:t xml:space="preserve">（1）内容：地理探索与新航路开辟；生物演化研究；人类社会形态探索。    </w:t>
      </w:r>
    </w:p>
    <w:p w14:paraId="0AF89032">
      <w:pPr>
        <w:spacing w:line="360" w:lineRule="auto"/>
        <w:textAlignment w:val="center"/>
        <w:rPr>
          <w:color w:val="000000"/>
        </w:rPr>
      </w:pPr>
      <w:r>
        <w:rPr>
          <w:color w:val="000000"/>
        </w:rPr>
        <w:t xml:space="preserve">（2）观点：生产力发展是社会变革的终极动力。 </w:t>
      </w:r>
    </w:p>
    <w:p w14:paraId="54A42A4D">
      <w:pPr>
        <w:spacing w:line="360" w:lineRule="auto"/>
        <w:jc w:val="left"/>
        <w:textAlignment w:val="center"/>
        <w:rPr>
          <w:color w:val="000000"/>
        </w:rPr>
      </w:pPr>
      <w:r>
        <w:rPr>
          <w:color w:val="000000"/>
        </w:rPr>
        <w:t>内涵：社会经济发展、生产方式变革决定阶级关系与社会结构变化。</w:t>
      </w:r>
    </w:p>
    <w:p w14:paraId="4D9B2FAB">
      <w:pPr>
        <w:spacing w:line="360" w:lineRule="auto"/>
        <w:jc w:val="left"/>
        <w:textAlignment w:val="center"/>
        <w:rPr>
          <w:color w:val="000000"/>
        </w:rPr>
      </w:pPr>
      <w:r>
        <w:rPr>
          <w:color w:val="000000"/>
        </w:rPr>
        <w:t xml:space="preserve"> 史实阐释：新航路开辟后，欧洲商品经济发展与资本主义萌芽推动殖民扩张，封建庄园经济瓦解，新兴资产阶级崛起，引发文艺复兴、宗教改革等社会变革，最终促使封建制度向资本主义制度转型，体现生产力对生产关系和社会形态的决定作用。</w:t>
      </w:r>
    </w:p>
    <w:p w14:paraId="6364D42A">
      <w:pPr>
        <w:spacing w:line="360" w:lineRule="auto"/>
        <w:textAlignment w:val="center"/>
        <w:rPr>
          <w:color w:val="000000"/>
        </w:rPr>
      </w:pPr>
      <w:r>
        <w:rPr>
          <w:color w:val="2E75B6"/>
        </w:rPr>
        <w:t>【解析】</w:t>
      </w:r>
    </w:p>
    <w:p w14:paraId="1FABC0E1">
      <w:pPr>
        <w:spacing w:line="360" w:lineRule="auto"/>
        <w:textAlignment w:val="center"/>
        <w:rPr>
          <w:color w:val="000000"/>
        </w:rPr>
      </w:pPr>
      <w:r>
        <w:rPr>
          <w:color w:val="000000"/>
        </w:rPr>
        <w:t>【小问1详解】</w:t>
      </w:r>
    </w:p>
    <w:p w14:paraId="329E2BF2">
      <w:pPr>
        <w:spacing w:line="360" w:lineRule="auto"/>
        <w:jc w:val="left"/>
        <w:textAlignment w:val="center"/>
        <w:rPr>
          <w:color w:val="000000"/>
        </w:rPr>
      </w:pPr>
      <w:r>
        <w:rPr>
          <w:color w:val="000000"/>
        </w:rPr>
        <w:t>本题是特点题，时空是近代世界。内容：根据材料</w:t>
      </w:r>
      <w:r>
        <w:rPr>
          <w:rFonts w:ascii="宋体" w:hAnsi="宋体" w:eastAsia="宋体" w:cs="宋体"/>
          <w:color w:val="000000"/>
        </w:rPr>
        <w:t>“</w:t>
      </w:r>
      <w:r>
        <w:rPr>
          <w:color w:val="000000"/>
        </w:rPr>
        <w:t>卡蒂埃出版《两次新法兰西航行与发现记略》</w:t>
      </w:r>
      <w:r>
        <w:rPr>
          <w:rFonts w:ascii="宋体" w:hAnsi="宋体" w:eastAsia="宋体" w:cs="宋体"/>
          <w:color w:val="000000"/>
        </w:rPr>
        <w:t>”“</w:t>
      </w:r>
      <w:r>
        <w:rPr>
          <w:color w:val="000000"/>
        </w:rPr>
        <w:t>加尔维奥的《世界的发现》出版，介绍了迪亚士、哥伦布、达·伽马、麦哲伦等航海家的发现</w:t>
      </w:r>
      <w:r>
        <w:rPr>
          <w:rFonts w:ascii="宋体" w:hAnsi="宋体" w:eastAsia="宋体" w:cs="宋体"/>
          <w:color w:val="000000"/>
        </w:rPr>
        <w:t>”</w:t>
      </w:r>
      <w:r>
        <w:rPr>
          <w:color w:val="000000"/>
        </w:rPr>
        <w:t>可知，地理探索与新航路开辟；根据材料</w:t>
      </w:r>
      <w:r>
        <w:rPr>
          <w:rFonts w:ascii="宋体" w:hAnsi="宋体" w:eastAsia="宋体" w:cs="宋体"/>
          <w:color w:val="000000"/>
        </w:rPr>
        <w:t>“</w:t>
      </w:r>
      <w:r>
        <w:rPr>
          <w:color w:val="000000"/>
        </w:rPr>
        <w:t>华莱士发表《论控制新物种发生的规律》</w:t>
      </w:r>
      <w:r>
        <w:rPr>
          <w:rFonts w:ascii="宋体" w:hAnsi="宋体" w:eastAsia="宋体" w:cs="宋体"/>
          <w:color w:val="000000"/>
        </w:rPr>
        <w:t>”“</w:t>
      </w:r>
      <w:r>
        <w:rPr>
          <w:color w:val="000000"/>
        </w:rPr>
        <w:t>达尔文出版《物种起源》，以其在南美海岸航行考察的自然地理、动植物及人种等发现为基础，系统论证了物种的起源与进化理论</w:t>
      </w:r>
      <w:r>
        <w:rPr>
          <w:rFonts w:ascii="宋体" w:hAnsi="宋体" w:eastAsia="宋体" w:cs="宋体"/>
          <w:color w:val="000000"/>
        </w:rPr>
        <w:t>”</w:t>
      </w:r>
      <w:r>
        <w:rPr>
          <w:color w:val="000000"/>
        </w:rPr>
        <w:t>可知，生物演化研究；根据材料</w:t>
      </w:r>
      <w:r>
        <w:rPr>
          <w:rFonts w:ascii="宋体" w:hAnsi="宋体" w:eastAsia="宋体" w:cs="宋体"/>
          <w:color w:val="000000"/>
        </w:rPr>
        <w:t>“</w:t>
      </w:r>
      <w:r>
        <w:rPr>
          <w:color w:val="000000"/>
        </w:rPr>
        <w:t>梅因出版《古代法》，提出人类社会形态最初是父系社会，由专制族长统治，家庭是社会基本单位</w:t>
      </w:r>
      <w:r>
        <w:rPr>
          <w:rFonts w:ascii="宋体" w:hAnsi="宋体" w:eastAsia="宋体" w:cs="宋体"/>
          <w:color w:val="000000"/>
        </w:rPr>
        <w:t>”“</w:t>
      </w:r>
      <w:r>
        <w:rPr>
          <w:color w:val="000000"/>
        </w:rPr>
        <w:t>巴霍芬出版《母权论》，提出人类社会形态最初不是父系社会，而是母系社会</w:t>
      </w:r>
      <w:r>
        <w:rPr>
          <w:rFonts w:ascii="宋体" w:hAnsi="宋体" w:eastAsia="宋体" w:cs="宋体"/>
          <w:color w:val="000000"/>
        </w:rPr>
        <w:t>”“</w:t>
      </w:r>
      <w:r>
        <w:rPr>
          <w:color w:val="000000"/>
        </w:rPr>
        <w:t>恩格斯出版《家庭、私有制和国家的起源》，以马克思对摩尔根的研究笔记为基础，系统阐述了原始社会的历史；提出家庭、私有制和国家等不是从来就有的，是生产力发展的结果。随着生产力的发展，私有制和国家必将消亡</w:t>
      </w:r>
      <w:r>
        <w:rPr>
          <w:rFonts w:ascii="宋体" w:hAnsi="宋体" w:eastAsia="宋体" w:cs="宋体"/>
          <w:color w:val="000000"/>
        </w:rPr>
        <w:t>”</w:t>
      </w:r>
      <w:r>
        <w:rPr>
          <w:color w:val="000000"/>
        </w:rPr>
        <w:t>可知，人类社会形态探索。</w:t>
      </w:r>
    </w:p>
    <w:p w14:paraId="50C7266D">
      <w:pPr>
        <w:spacing w:line="360" w:lineRule="auto"/>
        <w:jc w:val="left"/>
        <w:textAlignment w:val="center"/>
        <w:rPr>
          <w:color w:val="000000"/>
        </w:rPr>
      </w:pPr>
      <w:r>
        <w:rPr>
          <w:color w:val="000000"/>
        </w:rPr>
        <w:t>【小问2详解】</w:t>
      </w:r>
    </w:p>
    <w:p w14:paraId="68DB896C">
      <w:pPr>
        <w:spacing w:line="360" w:lineRule="auto"/>
        <w:jc w:val="left"/>
        <w:textAlignment w:val="center"/>
        <w:rPr>
          <w:color w:val="000000"/>
        </w:rPr>
      </w:pPr>
      <w:r>
        <w:rPr>
          <w:color w:val="000000"/>
        </w:rPr>
        <w:t>本题是评论解说题，时空是近代世界。根据材料</w:t>
      </w:r>
      <w:r>
        <w:rPr>
          <w:rFonts w:ascii="宋体" w:hAnsi="宋体" w:eastAsia="宋体" w:cs="宋体"/>
          <w:color w:val="000000"/>
        </w:rPr>
        <w:t>“</w:t>
      </w:r>
      <w:r>
        <w:rPr>
          <w:color w:val="000000"/>
        </w:rPr>
        <w:t>一切重要历史事件的终极原因和伟大动力是社会的经济发展</w:t>
      </w:r>
      <w:r>
        <w:rPr>
          <w:rFonts w:ascii="宋体" w:hAnsi="宋体" w:eastAsia="宋体" w:cs="宋体"/>
          <w:color w:val="000000"/>
        </w:rPr>
        <w:t>”</w:t>
      </w:r>
      <w:r>
        <w:rPr>
          <w:color w:val="000000"/>
        </w:rPr>
        <w:t>可知，观点为生产力发展是社会变革的终极动力。根据材料</w:t>
      </w:r>
      <w:r>
        <w:rPr>
          <w:rFonts w:ascii="宋体" w:hAnsi="宋体" w:eastAsia="宋体" w:cs="宋体"/>
          <w:color w:val="000000"/>
        </w:rPr>
        <w:t>“</w:t>
      </w:r>
      <w:r>
        <w:rPr>
          <w:color w:val="000000"/>
        </w:rPr>
        <w:t>一切重要历史事件的终极原因和伟大动力是社会的经济发展，是生产方式和交换方式的改变，是由此产生的社会之划分为不同的阶级</w:t>
      </w:r>
      <w:r>
        <w:rPr>
          <w:rFonts w:ascii="宋体" w:hAnsi="宋体" w:eastAsia="宋体" w:cs="宋体"/>
          <w:color w:val="000000"/>
        </w:rPr>
        <w:t>”</w:t>
      </w:r>
      <w:r>
        <w:rPr>
          <w:color w:val="000000"/>
        </w:rPr>
        <w:t>可知，内涵是社会经济发展、生产方式变革决定阶级关系与社会结构变化。关于史实阐释：结合所学可从近代资本主义经济萌芽、资本主义经济发展推动新航路开辟，带来的殖民扩张、封建制度崩溃，引发文艺复兴、宗教改革、资本主义制度确立等角度具体阐述生产力决定生产关系和社会形态。如，新航路开辟后，欧洲商品经济发展与资本主义萌芽推动殖民扩张，封建庄园经济瓦解，新兴资产阶级崛起，引发文艺复兴、宗教改革等社会变革，最终促使封建制度向资本主义制度转型，体现生产力对生产关系和社会形态的决定作用。</w:t>
      </w:r>
    </w:p>
    <w:p w14:paraId="1CF55CF4">
      <w:pPr>
        <w:spacing w:line="360" w:lineRule="auto"/>
        <w:jc w:val="left"/>
        <w:textAlignment w:val="center"/>
        <w:rPr>
          <w:color w:val="000000"/>
        </w:rPr>
      </w:pPr>
      <w:r>
        <w:rPr>
          <w:color w:val="000000"/>
        </w:rPr>
        <w:t xml:space="preserve">19. </w:t>
      </w:r>
      <w:r>
        <w:rPr>
          <w:rFonts w:ascii="宋体" w:hAnsi="宋体" w:eastAsia="宋体" w:cs="宋体"/>
          <w:color w:val="000000"/>
        </w:rPr>
        <w:t>区域·东亚</w:t>
      </w:r>
    </w:p>
    <w:p w14:paraId="5DC9E696">
      <w:pPr>
        <w:spacing w:line="360" w:lineRule="auto"/>
        <w:ind w:firstLine="450"/>
        <w:jc w:val="left"/>
        <w:textAlignment w:val="center"/>
        <w:rPr>
          <w:color w:val="000000"/>
        </w:rPr>
      </w:pPr>
      <w:r>
        <w:rPr>
          <w:rFonts w:ascii="楷体" w:hAnsi="楷体" w:eastAsia="楷体" w:cs="楷体"/>
          <w:color w:val="000000"/>
        </w:rPr>
        <w:t>材料一  韩国高中自</w:t>
      </w:r>
      <w:r>
        <w:rPr>
          <w:rFonts w:ascii="Times New Roman" w:hAnsi="Times New Roman" w:eastAsia="Times New Roman" w:cs="Times New Roman"/>
          <w:color w:val="000000"/>
        </w:rPr>
        <w:t>2012</w:t>
      </w:r>
      <w:r>
        <w:rPr>
          <w:rFonts w:ascii="楷体" w:hAnsi="楷体" w:eastAsia="楷体" w:cs="楷体"/>
          <w:color w:val="000000"/>
        </w:rPr>
        <w:t>年开始实施东亚史教育，在其教科书中，将古代东亚确定为文化圈，这是与日本学者提出的“东亚世界论”相似的观点。东亚的文化要素包括了汉字、儒学、佛教、律令等。</w:t>
      </w:r>
    </w:p>
    <w:p w14:paraId="7A6A698B">
      <w:pPr>
        <w:spacing w:line="360" w:lineRule="auto"/>
        <w:ind w:firstLine="450"/>
        <w:jc w:val="left"/>
        <w:textAlignment w:val="center"/>
        <w:rPr>
          <w:color w:val="000000"/>
        </w:rPr>
      </w:pPr>
      <w:r>
        <w:rPr>
          <w:rFonts w:ascii="楷体" w:hAnsi="楷体" w:eastAsia="楷体" w:cs="楷体"/>
          <w:color w:val="000000"/>
        </w:rPr>
        <w:t>材料二  日本在明治维新之后，走上了“脱亚入欧”的道路。</w:t>
      </w:r>
      <w:r>
        <w:rPr>
          <w:rFonts w:ascii="Times New Roman" w:hAnsi="Times New Roman" w:eastAsia="Times New Roman" w:cs="Times New Roman"/>
          <w:color w:val="000000"/>
        </w:rPr>
        <w:t>1885</w:t>
      </w:r>
      <w:r>
        <w:rPr>
          <w:rFonts w:ascii="楷体" w:hAnsi="楷体" w:eastAsia="楷体" w:cs="楷体"/>
          <w:color w:val="000000"/>
        </w:rPr>
        <w:t>年，日本著名媒体《时事新报》上发表的《脱亚论》一文写道：“国中朝野无别，万事皆独采西洋近时之文明，不唯脱日本之旧套而已；在亚细亚全洲之中，新立一机轴，所以为主义者，唯在脱亚二字。为今日之谋，我国不可犹豫，以待邻国（指中国、朝鲜）之开明而共兴亚细亚；宁脱其伍，与西洋之文明国共进退。”</w:t>
      </w:r>
    </w:p>
    <w:p w14:paraId="4545B4A5">
      <w:pPr>
        <w:spacing w:line="360" w:lineRule="auto"/>
        <w:ind w:firstLine="450"/>
        <w:jc w:val="left"/>
        <w:textAlignment w:val="center"/>
        <w:rPr>
          <w:color w:val="000000"/>
        </w:rPr>
      </w:pPr>
      <w:r>
        <w:rPr>
          <w:rFonts w:ascii="楷体" w:hAnsi="楷体" w:eastAsia="楷体" w:cs="楷体"/>
          <w:color w:val="000000"/>
        </w:rPr>
        <w:t>材料三  中日韩三国共同编写的《东亚三国的近现代史》（</w:t>
      </w:r>
      <w:r>
        <w:rPr>
          <w:rFonts w:ascii="Times New Roman" w:hAnsi="Times New Roman" w:eastAsia="Times New Roman" w:cs="Times New Roman"/>
          <w:color w:val="000000"/>
        </w:rPr>
        <w:t>2005</w:t>
      </w:r>
      <w:r>
        <w:rPr>
          <w:rFonts w:ascii="楷体" w:hAnsi="楷体" w:eastAsia="楷体" w:cs="楷体"/>
          <w:color w:val="000000"/>
        </w:rPr>
        <w:t>年）中写道：“东亚有悠久的友好交流的传统，出现过许多为了光明的未来而跨越国境努力的人们。我们应当继承过去时代的积极面，而彻底反省以前的错误。应当在我们美丽的地球上建设更加和平与光明的未来。为了和平与发展，我们通过学习东亚的历史能够得到什么样的经验与教训？”</w:t>
      </w:r>
    </w:p>
    <w:p w14:paraId="71D80B3B">
      <w:pPr>
        <w:spacing w:line="360" w:lineRule="auto"/>
        <w:jc w:val="left"/>
        <w:textAlignment w:val="center"/>
        <w:rPr>
          <w:color w:val="000000"/>
        </w:rPr>
      </w:pPr>
      <w:r>
        <w:rPr>
          <w:rFonts w:ascii="宋体" w:hAnsi="宋体" w:eastAsia="宋体" w:cs="宋体"/>
          <w:color w:val="000000"/>
        </w:rPr>
        <w:t>2024年5月《第九次中日韩领导人会议联合宣言》指出：“文化是连接三国人民的桥梁。”阅读上述材料，从历史变迁的角度，谈谈对这句话的理解。</w:t>
      </w:r>
    </w:p>
    <w:p w14:paraId="0B04D243">
      <w:pPr>
        <w:spacing w:line="360" w:lineRule="auto"/>
        <w:textAlignment w:val="center"/>
        <w:rPr>
          <w:color w:val="000000"/>
        </w:rPr>
      </w:pPr>
      <w:r>
        <w:rPr>
          <w:color w:val="2E75B6"/>
        </w:rPr>
        <w:t>【答案】</w:t>
      </w:r>
      <w:r>
        <w:rPr>
          <w:color w:val="000000"/>
        </w:rPr>
        <w:t>理解：古代：以汉字、儒学为核心的东亚文化圈形成，遣唐使、佛教传播等构建起文明互鉴纽带，如日本借鉴唐律、朝鲜推行汉制，形成</w:t>
      </w:r>
      <w:r>
        <w:rPr>
          <w:rFonts w:ascii="宋体" w:hAnsi="宋体" w:eastAsia="宋体" w:cs="宋体"/>
          <w:color w:val="000000"/>
        </w:rPr>
        <w:t>“</w:t>
      </w:r>
      <w:r>
        <w:rPr>
          <w:color w:val="000000"/>
        </w:rPr>
        <w:t>和而不同</w:t>
      </w:r>
      <w:r>
        <w:rPr>
          <w:rFonts w:ascii="宋体" w:hAnsi="宋体" w:eastAsia="宋体" w:cs="宋体"/>
          <w:color w:val="000000"/>
        </w:rPr>
        <w:t>”</w:t>
      </w:r>
      <w:r>
        <w:rPr>
          <w:color w:val="000000"/>
        </w:rPr>
        <w:t>的文化共同体。</w:t>
      </w:r>
    </w:p>
    <w:p w14:paraId="5014F134">
      <w:pPr>
        <w:spacing w:line="360" w:lineRule="auto"/>
        <w:jc w:val="left"/>
        <w:textAlignment w:val="center"/>
        <w:rPr>
          <w:color w:val="000000"/>
        </w:rPr>
      </w:pPr>
      <w:r>
        <w:rPr>
          <w:color w:val="000000"/>
        </w:rPr>
        <w:t xml:space="preserve"> 近代：日本</w:t>
      </w:r>
      <w:r>
        <w:rPr>
          <w:rFonts w:ascii="宋体" w:hAnsi="宋体" w:eastAsia="宋体" w:cs="宋体"/>
          <w:color w:val="000000"/>
        </w:rPr>
        <w:t>“</w:t>
      </w:r>
      <w:r>
        <w:rPr>
          <w:color w:val="000000"/>
        </w:rPr>
        <w:t>脱亚入欧</w:t>
      </w:r>
      <w:r>
        <w:rPr>
          <w:rFonts w:ascii="宋体" w:hAnsi="宋体" w:eastAsia="宋体" w:cs="宋体"/>
          <w:color w:val="000000"/>
        </w:rPr>
        <w:t>”</w:t>
      </w:r>
      <w:r>
        <w:rPr>
          <w:color w:val="000000"/>
        </w:rPr>
        <w:t xml:space="preserve">及殖民扩张导致文化认同断裂，《脱亚论》否定东亚传统，殖民政策压制汉字文化，区域纽带濒临瓦解。 </w:t>
      </w:r>
    </w:p>
    <w:p w14:paraId="78D65070">
      <w:pPr>
        <w:spacing w:line="360" w:lineRule="auto"/>
        <w:jc w:val="left"/>
        <w:textAlignment w:val="center"/>
        <w:rPr>
          <w:color w:val="000000"/>
        </w:rPr>
      </w:pPr>
      <w:r>
        <w:rPr>
          <w:color w:val="000000"/>
        </w:rPr>
        <w:t>当代：三国通过共同编写历史教科书、举办文化交流年等重建联系，2024年联合宣言以文化为媒介，推动从历史反思到民间互动的和解，虽存挑战，但文化正成为跨越政治隔阂的精神纽带。</w:t>
      </w:r>
    </w:p>
    <w:p w14:paraId="5981B9E6">
      <w:pPr>
        <w:spacing w:line="360" w:lineRule="auto"/>
        <w:textAlignment w:val="center"/>
        <w:rPr>
          <w:color w:val="000000"/>
        </w:rPr>
      </w:pPr>
      <w:r>
        <w:rPr>
          <w:color w:val="2E75B6"/>
        </w:rPr>
        <w:t>【解析】</w:t>
      </w:r>
    </w:p>
    <w:p w14:paraId="18BF54E9">
      <w:pPr>
        <w:spacing w:line="360" w:lineRule="auto"/>
        <w:jc w:val="left"/>
        <w:textAlignment w:val="center"/>
        <w:rPr>
          <w:color w:val="000000"/>
        </w:rPr>
      </w:pPr>
      <w:r>
        <w:rPr>
          <w:color w:val="000000"/>
        </w:rPr>
        <w:t>【详解】本题是评论解说题，时空是古今现代的中日韩。根据材料</w:t>
      </w:r>
      <w:r>
        <w:rPr>
          <w:rFonts w:ascii="宋体" w:hAnsi="宋体" w:eastAsia="宋体" w:cs="宋体"/>
          <w:color w:val="000000"/>
        </w:rPr>
        <w:t>“</w:t>
      </w:r>
      <w:r>
        <w:rPr>
          <w:color w:val="000000"/>
        </w:rPr>
        <w:t>在其教科书中，将古代东亚确定为文化圈，这是与日本学者提出的</w:t>
      </w:r>
      <w:r>
        <w:rPr>
          <w:rFonts w:ascii="宋体" w:hAnsi="宋体" w:eastAsia="宋体" w:cs="宋体"/>
          <w:color w:val="000000"/>
        </w:rPr>
        <w:t>‘</w:t>
      </w:r>
      <w:r>
        <w:rPr>
          <w:color w:val="000000"/>
        </w:rPr>
        <w:t>东亚世界论</w:t>
      </w:r>
      <w:r>
        <w:rPr>
          <w:rFonts w:ascii="宋体" w:hAnsi="宋体" w:eastAsia="宋体" w:cs="宋体"/>
          <w:color w:val="000000"/>
        </w:rPr>
        <w:t>’</w:t>
      </w:r>
      <w:r>
        <w:rPr>
          <w:color w:val="000000"/>
        </w:rPr>
        <w:t>相似的观点</w:t>
      </w:r>
      <w:r>
        <w:rPr>
          <w:rFonts w:ascii="宋体" w:hAnsi="宋体" w:eastAsia="宋体" w:cs="宋体"/>
          <w:color w:val="000000"/>
        </w:rPr>
        <w:t>”“</w:t>
      </w:r>
      <w:r>
        <w:rPr>
          <w:color w:val="000000"/>
        </w:rPr>
        <w:t>东亚的文化要素包括了汉字、儒学、佛教、律令等。</w:t>
      </w:r>
      <w:r>
        <w:rPr>
          <w:rFonts w:ascii="宋体" w:hAnsi="宋体" w:eastAsia="宋体" w:cs="宋体"/>
          <w:color w:val="000000"/>
        </w:rPr>
        <w:t>”可知，在古代，</w:t>
      </w:r>
      <w:r>
        <w:rPr>
          <w:color w:val="000000"/>
        </w:rPr>
        <w:t>以汉字、儒学为核心的东亚文化圈形成；再结合古代中日韩三国交流的媒介、日韩对中国文化的借鉴和发展等史实具体说明为遣唐使、佛教传播等构建起文明互鉴纽带，如日本借鉴唐律、朝鲜推行汉制，形成</w:t>
      </w:r>
      <w:r>
        <w:rPr>
          <w:rFonts w:ascii="宋体" w:hAnsi="宋体" w:eastAsia="宋体" w:cs="宋体"/>
          <w:color w:val="000000"/>
        </w:rPr>
        <w:t>“</w:t>
      </w:r>
      <w:r>
        <w:rPr>
          <w:color w:val="000000"/>
        </w:rPr>
        <w:t>和而不同</w:t>
      </w:r>
      <w:r>
        <w:rPr>
          <w:rFonts w:ascii="宋体" w:hAnsi="宋体" w:eastAsia="宋体" w:cs="宋体"/>
          <w:color w:val="000000"/>
        </w:rPr>
        <w:t>”</w:t>
      </w:r>
      <w:r>
        <w:rPr>
          <w:color w:val="000000"/>
        </w:rPr>
        <w:t>的文化共同体。根据材料</w:t>
      </w:r>
      <w:r>
        <w:rPr>
          <w:rFonts w:ascii="宋体" w:hAnsi="宋体" w:eastAsia="宋体" w:cs="宋体"/>
          <w:color w:val="000000"/>
        </w:rPr>
        <w:t>“</w:t>
      </w:r>
      <w:r>
        <w:rPr>
          <w:color w:val="000000"/>
        </w:rPr>
        <w:t>日本在明治维新之后，走上了</w:t>
      </w:r>
      <w:r>
        <w:rPr>
          <w:rFonts w:ascii="宋体" w:hAnsi="宋体" w:eastAsia="宋体" w:cs="宋体"/>
          <w:color w:val="000000"/>
        </w:rPr>
        <w:t>‘</w:t>
      </w:r>
      <w:r>
        <w:rPr>
          <w:color w:val="000000"/>
        </w:rPr>
        <w:t>脱亚入欧</w:t>
      </w:r>
      <w:r>
        <w:rPr>
          <w:rFonts w:ascii="宋体" w:hAnsi="宋体" w:eastAsia="宋体" w:cs="宋体"/>
          <w:color w:val="000000"/>
        </w:rPr>
        <w:t>’</w:t>
      </w:r>
      <w:r>
        <w:rPr>
          <w:color w:val="000000"/>
        </w:rPr>
        <w:t>的道路</w:t>
      </w:r>
      <w:r>
        <w:rPr>
          <w:rFonts w:ascii="宋体" w:hAnsi="宋体" w:eastAsia="宋体" w:cs="宋体"/>
          <w:color w:val="000000"/>
        </w:rPr>
        <w:t>”“</w:t>
      </w:r>
      <w:r>
        <w:rPr>
          <w:color w:val="000000"/>
        </w:rPr>
        <w:t>宁脱其伍，与西洋之文明国共进退</w:t>
      </w:r>
      <w:r>
        <w:rPr>
          <w:rFonts w:ascii="宋体" w:hAnsi="宋体" w:eastAsia="宋体" w:cs="宋体"/>
          <w:color w:val="000000"/>
        </w:rPr>
        <w:t>”可知，在</w:t>
      </w:r>
      <w:r>
        <w:rPr>
          <w:color w:val="000000"/>
        </w:rPr>
        <w:t>近代，日本</w:t>
      </w:r>
      <w:r>
        <w:rPr>
          <w:rFonts w:ascii="宋体" w:hAnsi="宋体" w:eastAsia="宋体" w:cs="宋体"/>
          <w:color w:val="000000"/>
        </w:rPr>
        <w:t>“</w:t>
      </w:r>
      <w:r>
        <w:rPr>
          <w:color w:val="000000"/>
        </w:rPr>
        <w:t>脱亚入欧</w:t>
      </w:r>
      <w:r>
        <w:rPr>
          <w:rFonts w:ascii="宋体" w:hAnsi="宋体" w:eastAsia="宋体" w:cs="宋体"/>
          <w:color w:val="000000"/>
        </w:rPr>
        <w:t>”</w:t>
      </w:r>
      <w:r>
        <w:rPr>
          <w:color w:val="000000"/>
        </w:rPr>
        <w:t>及殖民扩张导致文化认同断裂，《脱亚论》否定东亚传统，殖民政策压制汉字文化，区域纽带濒临瓦解。根据材料</w:t>
      </w:r>
      <w:r>
        <w:rPr>
          <w:rFonts w:ascii="宋体" w:hAnsi="宋体" w:eastAsia="宋体" w:cs="宋体"/>
          <w:color w:val="000000"/>
        </w:rPr>
        <w:t>“</w:t>
      </w:r>
      <w:r>
        <w:rPr>
          <w:color w:val="000000"/>
        </w:rPr>
        <w:t>中日韩三国共同编写的《东亚三国的近现代史》</w:t>
      </w:r>
      <w:r>
        <w:rPr>
          <w:rFonts w:ascii="宋体" w:hAnsi="宋体" w:eastAsia="宋体" w:cs="宋体"/>
          <w:color w:val="000000"/>
        </w:rPr>
        <w:t>”“</w:t>
      </w:r>
      <w:r>
        <w:rPr>
          <w:color w:val="000000"/>
        </w:rPr>
        <w:t>我们应当继承过去时代的积极面，而彻底反省以前的错误。应当在我们美丽的地球上建设更加和平与光明的未来</w:t>
      </w:r>
      <w:r>
        <w:rPr>
          <w:rFonts w:ascii="宋体" w:hAnsi="宋体" w:eastAsia="宋体" w:cs="宋体"/>
          <w:color w:val="000000"/>
        </w:rPr>
        <w:t>”再结合所学可知，在</w:t>
      </w:r>
      <w:r>
        <w:rPr>
          <w:color w:val="000000"/>
        </w:rPr>
        <w:t>当代，三国通过共同编写历史教科书、举办文化交流年等重建联系，2024年联合宣言以文化为媒介，推动从历史反思到民间互动的和解，虽存挑战，但文化正成为跨越政治隔阂的精神纽带。</w:t>
      </w:r>
    </w:p>
    <w:p w14:paraId="2AF3B2A5">
      <w:pPr>
        <w:spacing w:line="360" w:lineRule="auto"/>
        <w:jc w:val="left"/>
        <w:textAlignment w:val="center"/>
        <w:rPr>
          <w:color w:val="000000"/>
        </w:rPr>
      </w:pPr>
      <w:r>
        <w:rPr>
          <w:color w:val="000000"/>
        </w:rPr>
        <w:t>20</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从急递到快递</w:t>
      </w:r>
    </w:p>
    <w:p w14:paraId="2BAF3C4A">
      <w:pPr>
        <w:spacing w:line="360" w:lineRule="auto"/>
        <w:ind w:firstLine="450"/>
        <w:jc w:val="left"/>
        <w:textAlignment w:val="center"/>
        <w:rPr>
          <w:color w:val="000000"/>
        </w:rPr>
      </w:pPr>
      <w:r>
        <w:rPr>
          <w:rFonts w:ascii="楷体" w:hAnsi="楷体" w:eastAsia="楷体" w:cs="楷体"/>
          <w:color w:val="000000"/>
        </w:rPr>
        <w:t>材料一  急递铺是中国古代政府信息传递机构，又有急脚递、斥堠铺、摆铺之称。宋朝战事频繁，以之“递军书与他文书之最急者”。金朝规定“非军期、河防”不用急递。元朝规定，急递铺“以达四方文书之往来，其所系至重”，不得夹带私货。明朝急递铺“接送公文”，铺兵“昼夜须行三百里，稽留三刻笞二十”。清末铁路出现，“各省已设有电报，各处亦已畅行轮船”，依赖人力、畜力的急递铺、驿站等走向衰落。</w:t>
      </w:r>
    </w:p>
    <w:p w14:paraId="0CF4591F">
      <w:pPr>
        <w:spacing w:line="360" w:lineRule="auto"/>
        <w:ind w:firstLine="450"/>
        <w:jc w:val="left"/>
        <w:textAlignment w:val="center"/>
        <w:rPr>
          <w:color w:val="000000"/>
        </w:rPr>
      </w:pPr>
      <w:r>
        <w:rPr>
          <w:rFonts w:ascii="楷体" w:hAnsi="楷体" w:eastAsia="楷体" w:cs="楷体"/>
          <w:color w:val="000000"/>
        </w:rPr>
        <w:t>材料二  我国经营快递业务的国营、民营企业由邮政管理部门监督管理。“情系万家，信达天下”“人民邮政为人民”等是企业经营的重要理念。据统计，</w:t>
      </w:r>
      <w:r>
        <w:rPr>
          <w:rFonts w:ascii="Times New Roman" w:hAnsi="Times New Roman" w:eastAsia="Times New Roman" w:cs="Times New Roman"/>
          <w:color w:val="000000"/>
        </w:rPr>
        <w:t>2006</w:t>
      </w:r>
      <w:r>
        <w:rPr>
          <w:rFonts w:ascii="楷体" w:hAnsi="楷体" w:eastAsia="楷体" w:cs="楷体"/>
          <w:color w:val="000000"/>
        </w:rPr>
        <w:t>年中国快递企业业务量为</w:t>
      </w:r>
      <w:r>
        <w:rPr>
          <w:rFonts w:ascii="Times New Roman" w:hAnsi="Times New Roman" w:eastAsia="Times New Roman" w:cs="Times New Roman"/>
          <w:color w:val="000000"/>
        </w:rPr>
        <w:t>10.6</w:t>
      </w:r>
      <w:r>
        <w:rPr>
          <w:rFonts w:ascii="楷体" w:hAnsi="楷体" w:eastAsia="楷体" w:cs="楷体"/>
          <w:color w:val="000000"/>
        </w:rPr>
        <w:t>亿件，</w:t>
      </w:r>
      <w:r>
        <w:rPr>
          <w:rFonts w:ascii="Times New Roman" w:hAnsi="Times New Roman" w:eastAsia="Times New Roman" w:cs="Times New Roman"/>
          <w:color w:val="000000"/>
        </w:rPr>
        <w:t>2012</w:t>
      </w:r>
      <w:r>
        <w:rPr>
          <w:rFonts w:ascii="楷体" w:hAnsi="楷体" w:eastAsia="楷体" w:cs="楷体"/>
          <w:color w:val="000000"/>
        </w:rPr>
        <w:t>年增至</w:t>
      </w:r>
      <w:r>
        <w:rPr>
          <w:rFonts w:ascii="Times New Roman" w:hAnsi="Times New Roman" w:eastAsia="Times New Roman" w:cs="Times New Roman"/>
          <w:color w:val="000000"/>
        </w:rPr>
        <w:t>56.9</w:t>
      </w:r>
      <w:r>
        <w:rPr>
          <w:rFonts w:ascii="楷体" w:hAnsi="楷体" w:eastAsia="楷体" w:cs="楷体"/>
          <w:color w:val="000000"/>
        </w:rPr>
        <w:t>亿件，到</w:t>
      </w:r>
      <w:r>
        <w:rPr>
          <w:rFonts w:ascii="Times New Roman" w:hAnsi="Times New Roman" w:eastAsia="Times New Roman" w:cs="Times New Roman"/>
          <w:color w:val="000000"/>
        </w:rPr>
        <w:t>2021</w:t>
      </w:r>
      <w:r>
        <w:rPr>
          <w:rFonts w:ascii="楷体" w:hAnsi="楷体" w:eastAsia="楷体" w:cs="楷体"/>
          <w:color w:val="000000"/>
        </w:rPr>
        <w:t>年达</w:t>
      </w:r>
      <w:r>
        <w:rPr>
          <w:rFonts w:ascii="Times New Roman" w:hAnsi="Times New Roman" w:eastAsia="Times New Roman" w:cs="Times New Roman"/>
          <w:color w:val="000000"/>
        </w:rPr>
        <w:t>1083</w:t>
      </w:r>
      <w:r>
        <w:rPr>
          <w:rFonts w:ascii="楷体" w:hAnsi="楷体" w:eastAsia="楷体" w:cs="楷体"/>
          <w:color w:val="000000"/>
        </w:rPr>
        <w:t>亿件。</w:t>
      </w:r>
    </w:p>
    <w:p w14:paraId="52A3022D">
      <w:pPr>
        <w:spacing w:line="360" w:lineRule="auto"/>
        <w:jc w:val="left"/>
        <w:textAlignment w:val="center"/>
        <w:rPr>
          <w:color w:val="000000"/>
        </w:rPr>
      </w:pPr>
      <w:r>
        <w:rPr>
          <w:color w:val="000000"/>
        </w:rPr>
        <w:t>（1）</w:t>
      </w:r>
      <w:r>
        <w:rPr>
          <w:rFonts w:ascii="宋体" w:hAnsi="宋体" w:eastAsia="宋体" w:cs="宋体"/>
          <w:color w:val="000000"/>
        </w:rPr>
        <w:t>结合上述材料，说明急递与快递的区别。</w:t>
      </w:r>
    </w:p>
    <w:p w14:paraId="1CF5CB63">
      <w:pPr>
        <w:spacing w:line="360" w:lineRule="auto"/>
        <w:jc w:val="left"/>
        <w:textAlignment w:val="center"/>
        <w:rPr>
          <w:color w:val="000000"/>
        </w:rPr>
      </w:pPr>
      <w:r>
        <w:rPr>
          <w:color w:val="000000"/>
        </w:rPr>
        <w:t>（2）</w:t>
      </w:r>
      <w:r>
        <w:rPr>
          <w:rFonts w:ascii="宋体" w:hAnsi="宋体" w:eastAsia="宋体" w:cs="宋体"/>
          <w:color w:val="000000"/>
        </w:rPr>
        <w:t>依据材料二，指出中国快递业务量的发展趋势并分析其原因。</w:t>
      </w:r>
    </w:p>
    <w:p w14:paraId="605023BB">
      <w:pPr>
        <w:spacing w:line="360" w:lineRule="auto"/>
        <w:textAlignment w:val="center"/>
        <w:rPr>
          <w:color w:val="000000"/>
        </w:rPr>
      </w:pPr>
      <w:r>
        <w:rPr>
          <w:color w:val="2E75B6"/>
        </w:rPr>
        <w:t>【答案】</w:t>
      </w:r>
      <w:r>
        <w:rPr>
          <w:color w:val="000000"/>
        </w:rPr>
        <w:t>（1）区别：性质与服务主体不同：急递：古代政府专属的官方信息传递机构，服务于军事、政务等国家事务；快递：现代市场化的物流服务行业，由国营、民营企业运营，面向社会公众和商业需求；传递内容与目的不同：急递：以传递紧急文书为主，侧重政治与军事信息的时效性。快递：涵盖货物、文件等各类物品，以满足商业交易、个人需求为核心，注重物流效率与服务体验；动力与技术支撑不同：急递：依赖人力、畜力，运输速度受限于传统交通方式。快递：依托现代交通网络和信息技术，实现全球化、智能化配送。管理模式不同：急递：政府直接管控，有严格的行政惩戒制度，禁止夹带私货。快递：由邮政管理部门监管，企业自主经营，以</w:t>
      </w:r>
      <w:r>
        <w:rPr>
          <w:rFonts w:ascii="宋体" w:hAnsi="宋体" w:eastAsia="宋体" w:cs="宋体"/>
          <w:color w:val="000000"/>
        </w:rPr>
        <w:t>“</w:t>
      </w:r>
      <w:r>
        <w:rPr>
          <w:color w:val="000000"/>
        </w:rPr>
        <w:t>服务大众</w:t>
      </w:r>
      <w:r>
        <w:rPr>
          <w:rFonts w:ascii="宋体" w:hAnsi="宋体" w:eastAsia="宋体" w:cs="宋体"/>
          <w:color w:val="000000"/>
        </w:rPr>
        <w:t>”</w:t>
      </w:r>
      <w:r>
        <w:rPr>
          <w:color w:val="000000"/>
        </w:rPr>
        <w:t xml:space="preserve"> 为理念，市场化运作。    </w:t>
      </w:r>
    </w:p>
    <w:p w14:paraId="4C2D7B59">
      <w:pPr>
        <w:spacing w:line="360" w:lineRule="auto"/>
        <w:textAlignment w:val="center"/>
        <w:rPr>
          <w:color w:val="000000"/>
        </w:rPr>
      </w:pPr>
      <w:r>
        <w:rPr>
          <w:color w:val="000000"/>
        </w:rPr>
        <w:t>（2）趋势：持续高速增长。原因：中国经济快速发展，居民消费水平提升，网购需求激增；信息技术和交通网络的完善，提升快递效率与覆盖范围；政府出台政策优化行业环境，国营与民营企业竞争推动服务创新；电商直播、生鲜冷链、跨境物流等新业态兴起，拓展快递业务场景。</w:t>
      </w:r>
    </w:p>
    <w:p w14:paraId="42B7645B">
      <w:pPr>
        <w:spacing w:line="360" w:lineRule="auto"/>
        <w:textAlignment w:val="center"/>
        <w:rPr>
          <w:color w:val="000000"/>
        </w:rPr>
      </w:pPr>
      <w:r>
        <w:rPr>
          <w:color w:val="2E75B6"/>
        </w:rPr>
        <w:t>【解析】</w:t>
      </w:r>
    </w:p>
    <w:p w14:paraId="0BAB1500">
      <w:pPr>
        <w:spacing w:line="360" w:lineRule="auto"/>
        <w:textAlignment w:val="center"/>
        <w:rPr>
          <w:color w:val="000000"/>
        </w:rPr>
      </w:pPr>
      <w:r>
        <w:rPr>
          <w:color w:val="000000"/>
        </w:rPr>
        <w:t>【小问1详解】</w:t>
      </w:r>
    </w:p>
    <w:p w14:paraId="10CC2901">
      <w:pPr>
        <w:spacing w:line="360" w:lineRule="auto"/>
        <w:jc w:val="left"/>
        <w:textAlignment w:val="center"/>
        <w:rPr>
          <w:color w:val="000000"/>
        </w:rPr>
      </w:pPr>
      <w:r>
        <w:rPr>
          <w:color w:val="000000"/>
        </w:rPr>
        <w:t>区别：根据材料</w:t>
      </w:r>
      <w:r>
        <w:rPr>
          <w:rFonts w:ascii="宋体" w:hAnsi="宋体" w:eastAsia="宋体" w:cs="宋体"/>
          <w:color w:val="000000"/>
        </w:rPr>
        <w:t>“</w:t>
      </w:r>
      <w:r>
        <w:rPr>
          <w:color w:val="000000"/>
        </w:rPr>
        <w:t>急递铺是中国古代政府信息传递机构</w:t>
      </w:r>
      <w:r>
        <w:rPr>
          <w:rFonts w:ascii="宋体" w:hAnsi="宋体" w:eastAsia="宋体" w:cs="宋体"/>
          <w:color w:val="000000"/>
        </w:rPr>
        <w:t>”可知，</w:t>
      </w:r>
      <w:r>
        <w:rPr>
          <w:color w:val="000000"/>
        </w:rPr>
        <w:t>急递：古代政府专属的官方信息传递机构，服务于军事、政务等国家事务；根据材料</w:t>
      </w:r>
      <w:r>
        <w:rPr>
          <w:rFonts w:ascii="宋体" w:hAnsi="宋体" w:eastAsia="宋体" w:cs="宋体"/>
          <w:color w:val="000000"/>
        </w:rPr>
        <w:t>“</w:t>
      </w:r>
      <w:r>
        <w:rPr>
          <w:color w:val="000000"/>
        </w:rPr>
        <w:t>我国经营快递业务的国营、民营企业由邮政管理部门监督管理。</w:t>
      </w:r>
      <w:r>
        <w:rPr>
          <w:rFonts w:ascii="宋体" w:hAnsi="宋体" w:eastAsia="宋体" w:cs="宋体"/>
          <w:color w:val="000000"/>
        </w:rPr>
        <w:t>”“</w:t>
      </w:r>
      <w:r>
        <w:rPr>
          <w:color w:val="000000"/>
        </w:rPr>
        <w:t>人民邮政为人民</w:t>
      </w:r>
      <w:r>
        <w:rPr>
          <w:rFonts w:ascii="宋体" w:hAnsi="宋体" w:eastAsia="宋体" w:cs="宋体"/>
          <w:color w:val="000000"/>
        </w:rPr>
        <w:t>”“</w:t>
      </w:r>
      <w:r>
        <w:rPr>
          <w:color w:val="000000"/>
        </w:rPr>
        <w:t>情系万家，信达天下</w:t>
      </w:r>
      <w:r>
        <w:rPr>
          <w:rFonts w:ascii="宋体" w:hAnsi="宋体" w:eastAsia="宋体" w:cs="宋体"/>
          <w:color w:val="000000"/>
        </w:rPr>
        <w:t>”</w:t>
      </w:r>
      <w:r>
        <w:rPr>
          <w:color w:val="000000"/>
        </w:rPr>
        <w:t>可知，快递：现代市场化的物流服务行业，由国营、民营企业运营，面向社会公众和商业需求，因此，两者的性质与服务主体不同；根据材料</w:t>
      </w:r>
      <w:r>
        <w:rPr>
          <w:rFonts w:ascii="宋体" w:hAnsi="宋体" w:eastAsia="宋体" w:cs="宋体"/>
          <w:color w:val="000000"/>
        </w:rPr>
        <w:t>“</w:t>
      </w:r>
      <w:r>
        <w:rPr>
          <w:color w:val="000000"/>
        </w:rPr>
        <w:t>递军书与他文书之最急者</w:t>
      </w:r>
      <w:r>
        <w:rPr>
          <w:rFonts w:ascii="宋体" w:hAnsi="宋体" w:eastAsia="宋体" w:cs="宋体"/>
          <w:color w:val="000000"/>
        </w:rPr>
        <w:t>”可知，</w:t>
      </w:r>
      <w:r>
        <w:rPr>
          <w:color w:val="000000"/>
        </w:rPr>
        <w:t>急递：以传递紧急文书为主，侧重政治与军事信息的时效性。根据材料</w:t>
      </w:r>
      <w:r>
        <w:rPr>
          <w:rFonts w:ascii="宋体" w:hAnsi="宋体" w:eastAsia="宋体" w:cs="宋体"/>
          <w:color w:val="000000"/>
        </w:rPr>
        <w:t>“</w:t>
      </w:r>
      <w:r>
        <w:rPr>
          <w:color w:val="000000"/>
        </w:rPr>
        <w:t>以达四方文书之往来，其所系至重</w:t>
      </w:r>
      <w:r>
        <w:rPr>
          <w:rFonts w:ascii="宋体" w:hAnsi="宋体" w:eastAsia="宋体" w:cs="宋体"/>
          <w:color w:val="000000"/>
        </w:rPr>
        <w:t>”“</w:t>
      </w:r>
      <w:r>
        <w:rPr>
          <w:color w:val="000000"/>
        </w:rPr>
        <w:t>情系万家，信达天下</w:t>
      </w:r>
      <w:r>
        <w:rPr>
          <w:rFonts w:ascii="宋体" w:hAnsi="宋体" w:eastAsia="宋体" w:cs="宋体"/>
          <w:color w:val="000000"/>
        </w:rPr>
        <w:t>”“</w:t>
      </w:r>
      <w:r>
        <w:rPr>
          <w:color w:val="000000"/>
        </w:rPr>
        <w:t>人民邮政为人民</w:t>
      </w:r>
      <w:r>
        <w:rPr>
          <w:rFonts w:ascii="宋体" w:hAnsi="宋体" w:eastAsia="宋体" w:cs="宋体"/>
          <w:color w:val="000000"/>
        </w:rPr>
        <w:t>”</w:t>
      </w:r>
      <w:r>
        <w:rPr>
          <w:color w:val="000000"/>
        </w:rPr>
        <w:t>可知，快递：涵盖货物、文件等各类物品，以满足商业交易、个人需求为核心，注重物流效率与服务体验，因此，两者传递内容与目的不同；根据材料</w:t>
      </w:r>
      <w:r>
        <w:rPr>
          <w:rFonts w:ascii="宋体" w:hAnsi="宋体" w:eastAsia="宋体" w:cs="宋体"/>
          <w:color w:val="000000"/>
        </w:rPr>
        <w:t>“</w:t>
      </w:r>
      <w:r>
        <w:rPr>
          <w:color w:val="000000"/>
        </w:rPr>
        <w:t>铺兵</w:t>
      </w:r>
      <w:r>
        <w:rPr>
          <w:rFonts w:ascii="宋体" w:hAnsi="宋体" w:eastAsia="宋体" w:cs="宋体"/>
          <w:color w:val="000000"/>
        </w:rPr>
        <w:t>”“</w:t>
      </w:r>
      <w:r>
        <w:rPr>
          <w:color w:val="000000"/>
        </w:rPr>
        <w:t>昼夜须行三百里，稽留三刻笞二十</w:t>
      </w:r>
      <w:r>
        <w:rPr>
          <w:rFonts w:ascii="宋体" w:hAnsi="宋体" w:eastAsia="宋体" w:cs="宋体"/>
          <w:color w:val="000000"/>
        </w:rPr>
        <w:t>”可知，</w:t>
      </w:r>
      <w:r>
        <w:rPr>
          <w:color w:val="000000"/>
        </w:rPr>
        <w:t>急递：依赖人力、畜力，运输速度受限于传统交通方式。结合所学可分析快递的动力和技术可知，快递：依托现代交通网络和信息技术，实现全球化、智能化配送，因此，两者动力与技术支撑不同。根据材料</w:t>
      </w:r>
      <w:r>
        <w:rPr>
          <w:rFonts w:ascii="宋体" w:hAnsi="宋体" w:eastAsia="宋体" w:cs="宋体"/>
          <w:color w:val="000000"/>
        </w:rPr>
        <w:t>“</w:t>
      </w:r>
      <w:r>
        <w:rPr>
          <w:color w:val="000000"/>
        </w:rPr>
        <w:t>急递铺是中国古代政府信息传递机构</w:t>
      </w:r>
      <w:r>
        <w:rPr>
          <w:rFonts w:ascii="宋体" w:hAnsi="宋体" w:eastAsia="宋体" w:cs="宋体"/>
          <w:color w:val="000000"/>
        </w:rPr>
        <w:t>”“</w:t>
      </w:r>
      <w:r>
        <w:rPr>
          <w:color w:val="000000"/>
        </w:rPr>
        <w:t>不得夹带私货</w:t>
      </w:r>
      <w:r>
        <w:rPr>
          <w:rFonts w:ascii="宋体" w:hAnsi="宋体" w:eastAsia="宋体" w:cs="宋体"/>
          <w:color w:val="000000"/>
        </w:rPr>
        <w:t>”</w:t>
      </w:r>
      <w:r>
        <w:rPr>
          <w:color w:val="000000"/>
        </w:rPr>
        <w:t>可知，急递：政府直接管控，有严格的行政惩戒制度，禁止夹带私货。根据材料</w:t>
      </w:r>
      <w:r>
        <w:rPr>
          <w:rFonts w:ascii="宋体" w:hAnsi="宋体" w:eastAsia="宋体" w:cs="宋体"/>
          <w:color w:val="000000"/>
        </w:rPr>
        <w:t>“</w:t>
      </w:r>
      <w:r>
        <w:rPr>
          <w:color w:val="000000"/>
        </w:rPr>
        <w:t>我国经营快递业务的国营、民营企业由邮政管理部门监督管理</w:t>
      </w:r>
      <w:r>
        <w:rPr>
          <w:rFonts w:ascii="宋体" w:hAnsi="宋体" w:eastAsia="宋体" w:cs="宋体"/>
          <w:color w:val="000000"/>
        </w:rPr>
        <w:t>”</w:t>
      </w:r>
      <w:r>
        <w:rPr>
          <w:color w:val="000000"/>
        </w:rPr>
        <w:t>可知，快递：由邮政管理部门监管，企业自主经营，以</w:t>
      </w:r>
      <w:r>
        <w:rPr>
          <w:rFonts w:ascii="宋体" w:hAnsi="宋体" w:eastAsia="宋体" w:cs="宋体"/>
          <w:color w:val="000000"/>
        </w:rPr>
        <w:t>“</w:t>
      </w:r>
      <w:r>
        <w:rPr>
          <w:color w:val="000000"/>
        </w:rPr>
        <w:t>服务大众</w:t>
      </w:r>
      <w:r>
        <w:rPr>
          <w:rFonts w:ascii="宋体" w:hAnsi="宋体" w:eastAsia="宋体" w:cs="宋体"/>
          <w:color w:val="000000"/>
        </w:rPr>
        <w:t>”</w:t>
      </w:r>
      <w:r>
        <w:rPr>
          <w:color w:val="000000"/>
        </w:rPr>
        <w:t>为理念，市场化运作。因此，两者的管理模式不同。</w:t>
      </w:r>
    </w:p>
    <w:p w14:paraId="0CBCADA6">
      <w:pPr>
        <w:spacing w:line="360" w:lineRule="auto"/>
        <w:jc w:val="left"/>
        <w:textAlignment w:val="center"/>
        <w:rPr>
          <w:color w:val="000000"/>
        </w:rPr>
      </w:pPr>
      <w:r>
        <w:rPr>
          <w:color w:val="000000"/>
        </w:rPr>
        <w:t>【小问2详解】</w:t>
      </w:r>
    </w:p>
    <w:p w14:paraId="172D91FD">
      <w:pPr>
        <w:spacing w:line="360" w:lineRule="auto"/>
        <w:jc w:val="left"/>
        <w:textAlignment w:val="center"/>
        <w:rPr>
          <w:color w:val="000000"/>
        </w:rPr>
      </w:pPr>
      <w:r>
        <w:rPr>
          <w:color w:val="000000"/>
        </w:rPr>
        <w:t xml:space="preserve"> 本题是对比题，背景题，时空是现代中国。趋势：根据材料</w:t>
      </w:r>
      <w:r>
        <w:rPr>
          <w:rFonts w:ascii="宋体" w:hAnsi="宋体" w:eastAsia="宋体" w:cs="宋体"/>
          <w:color w:val="000000"/>
        </w:rPr>
        <w:t>“</w:t>
      </w:r>
      <w:r>
        <w:rPr>
          <w:color w:val="000000"/>
        </w:rPr>
        <w:t>2006年中国快递企业业务量为10.6亿件，2012年增至56.9亿件，到2021年达1083亿件</w:t>
      </w:r>
      <w:r>
        <w:rPr>
          <w:rFonts w:ascii="宋体" w:hAnsi="宋体" w:eastAsia="宋体" w:cs="宋体"/>
          <w:color w:val="000000"/>
        </w:rPr>
        <w:t>”</w:t>
      </w:r>
      <w:r>
        <w:rPr>
          <w:color w:val="000000"/>
        </w:rPr>
        <w:t xml:space="preserve">可知，持续高速增长。 </w:t>
      </w:r>
    </w:p>
    <w:p w14:paraId="7413F612">
      <w:pPr>
        <w:spacing w:line="360" w:lineRule="auto"/>
        <w:jc w:val="left"/>
        <w:textAlignment w:val="center"/>
        <w:rPr>
          <w:color w:val="000000"/>
        </w:rPr>
      </w:pPr>
      <w:r>
        <w:rPr>
          <w:color w:val="000000"/>
        </w:rPr>
        <w:t>原因：结合所学可从中国经济快速发展、消费水平上升、信息技术和交通网络的完善、政府政策的扶持、新业态兴起等角度分析，如，中国经济快速发展，居民消费水平提升，网购需求激增；信息技术和交通网络的完善，提升快递效率与覆盖范围；政府出台政策优化行业环境，国营与民营企业竞争推动服务创新；电商直播、生鲜冷链、跨境物流等新业态兴起，拓展快递业务场景。</w:t>
      </w:r>
      <w:bookmarkStart w:id="0" w:name="_GoBack"/>
      <w:bookmarkEnd w:id="0"/>
    </w:p>
    <w:sectPr>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58728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Pages>16</Pages>
  <Words>14688</Words>
  <Characters>15034</Characters>
  <TotalTime>0</TotalTime>
  <ScaleCrop>false</ScaleCrop>
  <LinksUpToDate>false</LinksUpToDate>
  <CharactersWithSpaces>15302</CharactersWithSpaces>
  <Application>WPS Office_12.1.0.21541_F1E327BC-269C-435d-A152-05C5408002CA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2025-06-18T01:51:37Z</dcterms:created>
  <dc:creator>何京应</dc:creator>
  <cp:lastModifiedBy>何京应</cp:lastModifiedBy>
  <dcterms:modified xsi:type="dcterms:W3CDTF">2025-06-18T01:51:42Z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eyJoZGlkIjoiMmQyOWI4MTA5ZjUxOTVhZDRlNGViNjg4YmFkOWNhMjAiLCJ1c2VySWQiOiI3NjQ3NDAxODcifQ==</vt:lpwstr>
  </property>
  <property fmtid="{D5CDD505-2E9C-101B-9397-08002B2CF9AE}" pid="3" name="KSOProductBuildVer">
    <vt:lpwstr>2052-12.1.0.21541</vt:lpwstr>
  </property>
  <property fmtid="{D5CDD505-2E9C-101B-9397-08002B2CF9AE}" pid="4" name="ICV">
    <vt:lpwstr>5F62D00385F7417F8B249348494D1408_12</vt:lpwstr>
  </property>
</Properties>
</file>